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9F" w:rsidRDefault="007F1537" w:rsidP="00964AF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>(WZÓR)</w:t>
      </w:r>
    </w:p>
    <w:p w:rsidR="007F1537" w:rsidRPr="007F1537" w:rsidRDefault="007F1537" w:rsidP="00964AF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_________</w:t>
      </w:r>
    </w:p>
    <w:p w:rsidR="009D1A9F" w:rsidRPr="007F1537" w:rsidRDefault="009D1A9F" w:rsidP="00964AF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D1A9F" w:rsidRDefault="007F1537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="009D1A9F" w:rsidRPr="007F1537">
        <w:rPr>
          <w:rFonts w:ascii="Arial" w:hAnsi="Arial" w:cs="Arial"/>
          <w:sz w:val="24"/>
          <w:szCs w:val="24"/>
        </w:rPr>
        <w:t>sfinansowania zobowiąza</w:t>
      </w:r>
      <w:r>
        <w:rPr>
          <w:rFonts w:ascii="Arial" w:hAnsi="Arial" w:cs="Arial"/>
          <w:sz w:val="24"/>
          <w:szCs w:val="24"/>
        </w:rPr>
        <w:t>nia</w:t>
      </w:r>
      <w:r w:rsidR="009D1A9F" w:rsidRPr="007F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długoterminowego Gminy Wojkowice </w:t>
      </w:r>
      <w:r w:rsidR="00682F42">
        <w:rPr>
          <w:rFonts w:ascii="Arial" w:hAnsi="Arial" w:cs="Arial"/>
          <w:sz w:val="24"/>
          <w:szCs w:val="24"/>
        </w:rPr>
        <w:t xml:space="preserve">w postaci kredytu długoterminowego zaciągniętego w </w:t>
      </w:r>
      <w:r>
        <w:rPr>
          <w:rFonts w:ascii="Arial" w:hAnsi="Arial" w:cs="Arial"/>
          <w:sz w:val="24"/>
          <w:szCs w:val="24"/>
        </w:rPr>
        <w:t>Krakowski</w:t>
      </w:r>
      <w:r w:rsidR="00682F4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Banku Spółdzielcz</w:t>
      </w:r>
      <w:r w:rsidR="00682F4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</w:t>
      </w:r>
      <w:r w:rsidR="009D1A9F" w:rsidRPr="007F1537">
        <w:rPr>
          <w:rFonts w:ascii="Arial" w:hAnsi="Arial" w:cs="Arial"/>
          <w:sz w:val="24"/>
          <w:szCs w:val="24"/>
        </w:rPr>
        <w:t xml:space="preserve">poprzez przejęcie długu w kwocie </w:t>
      </w:r>
      <w:r w:rsidRPr="007F1537">
        <w:rPr>
          <w:rFonts w:ascii="Arial" w:hAnsi="Arial" w:cs="Arial"/>
          <w:sz w:val="24"/>
          <w:szCs w:val="24"/>
        </w:rPr>
        <w:t xml:space="preserve">– 1 698 058,00 </w:t>
      </w:r>
      <w:r w:rsidRPr="00682F42">
        <w:rPr>
          <w:rFonts w:ascii="Arial" w:hAnsi="Arial" w:cs="Arial"/>
          <w:sz w:val="24"/>
          <w:szCs w:val="24"/>
        </w:rPr>
        <w:t xml:space="preserve">zł </w:t>
      </w:r>
      <w:r w:rsidR="00682F42" w:rsidRPr="00682F42">
        <w:rPr>
          <w:rFonts w:ascii="Arial" w:hAnsi="Arial" w:cs="Arial"/>
          <w:sz w:val="24"/>
          <w:szCs w:val="24"/>
        </w:rPr>
        <w:t xml:space="preserve">na podstawie </w:t>
      </w:r>
      <w:r w:rsidR="009D1A9F" w:rsidRPr="007F1537">
        <w:rPr>
          <w:rFonts w:ascii="Arial" w:hAnsi="Arial" w:cs="Arial"/>
          <w:sz w:val="24"/>
          <w:szCs w:val="24"/>
        </w:rPr>
        <w:t>art. 518 § 1 pkt 3</w:t>
      </w:r>
      <w:r w:rsidR="00682F42">
        <w:rPr>
          <w:rFonts w:ascii="Arial" w:hAnsi="Arial" w:cs="Arial"/>
          <w:sz w:val="24"/>
          <w:szCs w:val="24"/>
        </w:rPr>
        <w:t>)</w:t>
      </w:r>
      <w:r w:rsidR="009D1A9F" w:rsidRPr="007F1537">
        <w:rPr>
          <w:rFonts w:ascii="Arial" w:hAnsi="Arial" w:cs="Arial"/>
          <w:sz w:val="24"/>
          <w:szCs w:val="24"/>
        </w:rPr>
        <w:t xml:space="preserve"> kodeksu cywilnego</w:t>
      </w:r>
      <w:r w:rsidR="00682F42">
        <w:rPr>
          <w:rFonts w:ascii="Arial" w:hAnsi="Arial" w:cs="Arial"/>
          <w:sz w:val="24"/>
          <w:szCs w:val="24"/>
        </w:rPr>
        <w:t>,</w:t>
      </w:r>
      <w:r w:rsidR="009D1A9F" w:rsidRPr="007F1537">
        <w:rPr>
          <w:rFonts w:ascii="Arial" w:hAnsi="Arial" w:cs="Arial"/>
          <w:sz w:val="24"/>
          <w:szCs w:val="24"/>
        </w:rPr>
        <w:t xml:space="preserve"> zawarta w </w:t>
      </w:r>
      <w:r w:rsidR="00682F42">
        <w:rPr>
          <w:rFonts w:ascii="Arial" w:hAnsi="Arial" w:cs="Arial"/>
          <w:sz w:val="24"/>
          <w:szCs w:val="24"/>
        </w:rPr>
        <w:t xml:space="preserve">Wojkowicach </w:t>
      </w:r>
      <w:r w:rsidR="009D1A9F" w:rsidRPr="007F1537">
        <w:rPr>
          <w:rFonts w:ascii="Arial" w:hAnsi="Arial" w:cs="Arial"/>
          <w:sz w:val="24"/>
          <w:szCs w:val="24"/>
        </w:rPr>
        <w:t xml:space="preserve">dnia </w:t>
      </w:r>
      <w:r w:rsidR="00682F42">
        <w:rPr>
          <w:rFonts w:ascii="Arial" w:hAnsi="Arial" w:cs="Arial"/>
          <w:sz w:val="24"/>
          <w:szCs w:val="24"/>
        </w:rPr>
        <w:t xml:space="preserve">_________ 2017 </w:t>
      </w:r>
      <w:r w:rsidR="009D1A9F" w:rsidRPr="007F1537">
        <w:rPr>
          <w:rFonts w:ascii="Arial" w:hAnsi="Arial" w:cs="Arial"/>
          <w:sz w:val="24"/>
          <w:szCs w:val="24"/>
        </w:rPr>
        <w:t>r.</w:t>
      </w:r>
      <w:r w:rsidR="00CA6774">
        <w:rPr>
          <w:rFonts w:ascii="Arial" w:hAnsi="Arial" w:cs="Arial"/>
          <w:sz w:val="24"/>
          <w:szCs w:val="24"/>
        </w:rPr>
        <w:t>,</w:t>
      </w:r>
      <w:r w:rsidR="009D1A9F" w:rsidRPr="007F1537">
        <w:rPr>
          <w:rFonts w:ascii="Arial" w:hAnsi="Arial" w:cs="Arial"/>
          <w:sz w:val="24"/>
          <w:szCs w:val="24"/>
        </w:rPr>
        <w:t xml:space="preserve"> pomiędzy:</w:t>
      </w:r>
    </w:p>
    <w:p w:rsidR="00CA6774" w:rsidRDefault="00682F42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Gminą Wojkowice z siedzibą w Wojkowicach przy ul. Jana III Sobieskiego 290a,</w:t>
      </w:r>
    </w:p>
    <w:p w:rsidR="00CA6774" w:rsidRDefault="00682F42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42-580 Wojkowice,</w:t>
      </w:r>
    </w:p>
    <w:p w:rsidR="00682F42" w:rsidRDefault="00682F42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6252449323,</w:t>
      </w:r>
    </w:p>
    <w:p w:rsidR="00D96C2C" w:rsidRDefault="00D96C2C" w:rsidP="00D96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reprezentowan</w:t>
      </w:r>
      <w:r w:rsidR="00036B66">
        <w:rPr>
          <w:rFonts w:ascii="Arial" w:hAnsi="Arial" w:cs="Arial"/>
          <w:sz w:val="24"/>
          <w:szCs w:val="24"/>
        </w:rPr>
        <w:t>ą</w:t>
      </w:r>
      <w:r w:rsidR="009D1A9F" w:rsidRPr="007F1537">
        <w:rPr>
          <w:rFonts w:ascii="Arial" w:hAnsi="Arial" w:cs="Arial"/>
          <w:sz w:val="24"/>
          <w:szCs w:val="24"/>
        </w:rPr>
        <w:t xml:space="preserve"> przez</w:t>
      </w:r>
      <w:r w:rsidRPr="007F1537">
        <w:rPr>
          <w:rFonts w:ascii="Arial" w:hAnsi="Arial" w:cs="Arial"/>
          <w:sz w:val="24"/>
          <w:szCs w:val="24"/>
        </w:rPr>
        <w:t>:</w:t>
      </w:r>
    </w:p>
    <w:p w:rsidR="00682F42" w:rsidRPr="007F1537" w:rsidRDefault="00682F42" w:rsidP="00D96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- ______________________________________;</w:t>
      </w:r>
    </w:p>
    <w:p w:rsidR="009D1A9F" w:rsidRPr="007F1537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przy k</w:t>
      </w:r>
      <w:r w:rsidR="00AF083C" w:rsidRPr="007F1537">
        <w:rPr>
          <w:rFonts w:ascii="Arial" w:hAnsi="Arial" w:cs="Arial"/>
          <w:sz w:val="24"/>
          <w:szCs w:val="24"/>
        </w:rPr>
        <w:t xml:space="preserve">ontrasygnacie Skarbnika </w:t>
      </w:r>
      <w:r w:rsidR="00682F42">
        <w:rPr>
          <w:rFonts w:ascii="Arial" w:hAnsi="Arial" w:cs="Arial"/>
          <w:sz w:val="24"/>
          <w:szCs w:val="24"/>
        </w:rPr>
        <w:t>- __________________________;</w:t>
      </w:r>
    </w:p>
    <w:p w:rsidR="009D1A9F" w:rsidRPr="007F1537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zwaną dalej „Zamawiającym”,</w:t>
      </w:r>
    </w:p>
    <w:p w:rsidR="00682F42" w:rsidRDefault="00682F42" w:rsidP="005A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A9F" w:rsidRPr="007F1537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a</w:t>
      </w:r>
    </w:p>
    <w:p w:rsidR="00682F42" w:rsidRDefault="00682F42" w:rsidP="00D64C7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F42" w:rsidRDefault="009D1A9F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z siedzibą w </w:t>
      </w:r>
      <w:r w:rsidR="00682F42">
        <w:rPr>
          <w:rFonts w:ascii="Arial" w:hAnsi="Arial" w:cs="Arial"/>
          <w:sz w:val="24"/>
          <w:szCs w:val="24"/>
        </w:rPr>
        <w:t xml:space="preserve">_________________ przy </w:t>
      </w:r>
      <w:r w:rsidRPr="007F1537">
        <w:rPr>
          <w:rFonts w:ascii="Arial" w:hAnsi="Arial" w:cs="Arial"/>
          <w:sz w:val="24"/>
          <w:szCs w:val="24"/>
        </w:rPr>
        <w:t xml:space="preserve">ul. </w:t>
      </w:r>
      <w:r w:rsidR="00682F42">
        <w:rPr>
          <w:rFonts w:ascii="Arial" w:hAnsi="Arial" w:cs="Arial"/>
          <w:sz w:val="24"/>
          <w:szCs w:val="24"/>
        </w:rPr>
        <w:t>______________________________,</w:t>
      </w:r>
    </w:p>
    <w:p w:rsidR="00CA6774" w:rsidRDefault="009D1A9F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wpisaną do rejestru przedsiębiorstw Krajowego Rejestru Sądowego prowadzonego przez Sąd Rejonowy w </w:t>
      </w:r>
      <w:r w:rsidR="00682F42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682F42">
        <w:rPr>
          <w:rFonts w:ascii="Arial" w:hAnsi="Arial" w:cs="Arial"/>
          <w:sz w:val="24"/>
          <w:szCs w:val="24"/>
        </w:rPr>
        <w:t xml:space="preserve">_ </w:t>
      </w:r>
      <w:r w:rsidR="00CA6774">
        <w:rPr>
          <w:rFonts w:ascii="Arial" w:hAnsi="Arial" w:cs="Arial"/>
          <w:sz w:val="24"/>
          <w:szCs w:val="24"/>
        </w:rPr>
        <w:t>,</w:t>
      </w:r>
      <w:proofErr w:type="gramEnd"/>
    </w:p>
    <w:p w:rsidR="00CA6774" w:rsidRDefault="00682F42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1A9F" w:rsidRPr="007F1537">
        <w:rPr>
          <w:rFonts w:ascii="Arial" w:hAnsi="Arial" w:cs="Arial"/>
          <w:sz w:val="24"/>
          <w:szCs w:val="24"/>
        </w:rPr>
        <w:t xml:space="preserve">od numerem KRS </w:t>
      </w:r>
      <w:r>
        <w:rPr>
          <w:rFonts w:ascii="Arial" w:hAnsi="Arial" w:cs="Arial"/>
          <w:sz w:val="24"/>
          <w:szCs w:val="24"/>
        </w:rPr>
        <w:t>__________________</w:t>
      </w:r>
      <w:r w:rsidR="009D1A9F" w:rsidRPr="007F1537">
        <w:rPr>
          <w:rFonts w:ascii="Arial" w:hAnsi="Arial" w:cs="Arial"/>
          <w:sz w:val="24"/>
          <w:szCs w:val="24"/>
        </w:rPr>
        <w:t>,</w:t>
      </w:r>
    </w:p>
    <w:p w:rsidR="009D1A9F" w:rsidRPr="007F1537" w:rsidRDefault="009D1A9F" w:rsidP="00D64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NIP</w:t>
      </w:r>
      <w:r w:rsidR="00682F42">
        <w:rPr>
          <w:rFonts w:ascii="Arial" w:hAnsi="Arial" w:cs="Arial"/>
          <w:sz w:val="24"/>
          <w:szCs w:val="24"/>
        </w:rPr>
        <w:t>: ________________</w:t>
      </w:r>
      <w:proofErr w:type="gramStart"/>
      <w:r w:rsidR="00682F42">
        <w:rPr>
          <w:rFonts w:ascii="Arial" w:hAnsi="Arial" w:cs="Arial"/>
          <w:sz w:val="24"/>
          <w:szCs w:val="24"/>
        </w:rPr>
        <w:t>_</w:t>
      </w:r>
      <w:r w:rsidRPr="007F1537">
        <w:rPr>
          <w:rFonts w:ascii="Arial" w:hAnsi="Arial" w:cs="Arial"/>
          <w:sz w:val="24"/>
          <w:szCs w:val="24"/>
        </w:rPr>
        <w:t xml:space="preserve"> </w:t>
      </w:r>
      <w:r w:rsidR="00682F42">
        <w:rPr>
          <w:rFonts w:ascii="Arial" w:hAnsi="Arial" w:cs="Arial"/>
          <w:sz w:val="24"/>
          <w:szCs w:val="24"/>
        </w:rPr>
        <w:t>;</w:t>
      </w:r>
      <w:proofErr w:type="gramEnd"/>
    </w:p>
    <w:p w:rsidR="009D1A9F" w:rsidRPr="007F1537" w:rsidRDefault="00682F42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D1A9F" w:rsidRPr="007F1537">
        <w:rPr>
          <w:rFonts w:ascii="Arial" w:hAnsi="Arial" w:cs="Arial"/>
          <w:sz w:val="24"/>
          <w:szCs w:val="24"/>
        </w:rPr>
        <w:t>eprezentowaną przez:</w:t>
      </w:r>
    </w:p>
    <w:p w:rsidR="009D1A9F" w:rsidRPr="007F1537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1. </w:t>
      </w:r>
      <w:r w:rsidR="00682F42">
        <w:rPr>
          <w:rFonts w:ascii="Arial" w:hAnsi="Arial" w:cs="Arial"/>
          <w:sz w:val="24"/>
          <w:szCs w:val="24"/>
        </w:rPr>
        <w:t>________________________________</w:t>
      </w:r>
    </w:p>
    <w:p w:rsidR="00CA6774" w:rsidRDefault="00CA6774" w:rsidP="005A4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A9F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2. </w:t>
      </w:r>
      <w:r w:rsidR="00682F42">
        <w:rPr>
          <w:rFonts w:ascii="Arial" w:hAnsi="Arial" w:cs="Arial"/>
          <w:sz w:val="24"/>
          <w:szCs w:val="24"/>
        </w:rPr>
        <w:t>________________________________</w:t>
      </w:r>
    </w:p>
    <w:p w:rsidR="009D1A9F" w:rsidRDefault="009D1A9F" w:rsidP="005A4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zwaną dalej „Wykonawcą”</w:t>
      </w:r>
      <w:r w:rsidR="00682F42">
        <w:rPr>
          <w:rFonts w:ascii="Arial" w:hAnsi="Arial" w:cs="Arial"/>
          <w:sz w:val="24"/>
          <w:szCs w:val="24"/>
        </w:rPr>
        <w:t>.</w:t>
      </w:r>
    </w:p>
    <w:p w:rsidR="009D1A9F" w:rsidRDefault="009D1A9F" w:rsidP="0003400E">
      <w:pPr>
        <w:spacing w:line="360" w:lineRule="auto"/>
        <w:rPr>
          <w:rFonts w:ascii="Arial" w:hAnsi="Arial" w:cs="Arial"/>
          <w:sz w:val="24"/>
          <w:szCs w:val="24"/>
        </w:rPr>
      </w:pPr>
    </w:p>
    <w:p w:rsidR="00682F42" w:rsidRPr="007F1537" w:rsidRDefault="00A05BBD" w:rsidP="000340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82F42">
        <w:rPr>
          <w:rFonts w:ascii="Arial" w:hAnsi="Arial" w:cs="Arial"/>
          <w:sz w:val="24"/>
          <w:szCs w:val="24"/>
        </w:rPr>
        <w:t xml:space="preserve">mowę zawarto w wyniku przetargu nieograniczonego nr _____________________ </w:t>
      </w:r>
    </w:p>
    <w:p w:rsidR="009D1A9F" w:rsidRPr="00F278E5" w:rsidRDefault="009D1A9F" w:rsidP="00617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>§ 1.</w:t>
      </w:r>
    </w:p>
    <w:p w:rsidR="009D1A9F" w:rsidRPr="007F1537" w:rsidRDefault="009D1A9F" w:rsidP="0098238A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Przedmiotem niniejszej Umowy jest określenie warunków świadczenia przez Wykonawcę na rzecz Zamawiającego usług finansowych będących przedmiotem zamówienia publicznego w postaci sfinansowania zobowiąza</w:t>
      </w:r>
      <w:r w:rsidR="001417E2">
        <w:rPr>
          <w:rFonts w:ascii="Arial" w:hAnsi="Arial" w:cs="Arial"/>
          <w:sz w:val="24"/>
          <w:szCs w:val="24"/>
        </w:rPr>
        <w:t>nia</w:t>
      </w:r>
      <w:r w:rsidRPr="007F1537">
        <w:rPr>
          <w:rFonts w:ascii="Arial" w:hAnsi="Arial" w:cs="Arial"/>
          <w:sz w:val="24"/>
          <w:szCs w:val="24"/>
        </w:rPr>
        <w:t xml:space="preserve"> Zamawiającego</w:t>
      </w:r>
      <w:r w:rsidR="00735CB3">
        <w:rPr>
          <w:rFonts w:ascii="Arial" w:hAnsi="Arial" w:cs="Arial"/>
          <w:sz w:val="24"/>
          <w:szCs w:val="24"/>
        </w:rPr>
        <w:t xml:space="preserve"> (dalej również: </w:t>
      </w:r>
      <w:r w:rsidR="00735CB3" w:rsidRPr="00735CB3">
        <w:rPr>
          <w:rFonts w:ascii="Arial" w:hAnsi="Arial" w:cs="Arial"/>
          <w:i/>
          <w:sz w:val="24"/>
          <w:szCs w:val="24"/>
        </w:rPr>
        <w:t>Zobowiązanie</w:t>
      </w:r>
      <w:r w:rsidR="00735CB3">
        <w:rPr>
          <w:rFonts w:ascii="Arial" w:hAnsi="Arial" w:cs="Arial"/>
          <w:sz w:val="24"/>
          <w:szCs w:val="24"/>
        </w:rPr>
        <w:t>)</w:t>
      </w:r>
      <w:r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98238A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Wykonawca, zgodnie z przedmiotem zamówienia publicznego, zobowiązuje się do świadczenia na rzecz Zamawiającego usług finansowych polegających na zaspokojeniu pierwotn</w:t>
      </w:r>
      <w:r w:rsidR="000C1717">
        <w:rPr>
          <w:rFonts w:ascii="Arial" w:hAnsi="Arial" w:cs="Arial"/>
          <w:sz w:val="24"/>
          <w:szCs w:val="24"/>
        </w:rPr>
        <w:t>ego</w:t>
      </w:r>
      <w:r w:rsidRPr="007F1537">
        <w:rPr>
          <w:rFonts w:ascii="Arial" w:hAnsi="Arial" w:cs="Arial"/>
          <w:sz w:val="24"/>
          <w:szCs w:val="24"/>
        </w:rPr>
        <w:t xml:space="preserve"> Wierzyciel</w:t>
      </w:r>
      <w:r w:rsidR="000C1717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Zamawiającego </w:t>
      </w:r>
      <w:r w:rsidR="001417E2">
        <w:rPr>
          <w:rFonts w:ascii="Arial" w:hAnsi="Arial" w:cs="Arial"/>
          <w:sz w:val="24"/>
          <w:szCs w:val="24"/>
        </w:rPr>
        <w:t xml:space="preserve">– Krakowskiego </w:t>
      </w:r>
      <w:r w:rsidR="00735CB3">
        <w:rPr>
          <w:rFonts w:ascii="Arial" w:hAnsi="Arial" w:cs="Arial"/>
          <w:sz w:val="24"/>
          <w:szCs w:val="24"/>
        </w:rPr>
        <w:t>Banku Spółdzielczego z siedzibą</w:t>
      </w:r>
      <w:r w:rsidR="001417E2">
        <w:rPr>
          <w:rFonts w:ascii="Arial" w:hAnsi="Arial" w:cs="Arial"/>
          <w:sz w:val="24"/>
          <w:szCs w:val="24"/>
        </w:rPr>
        <w:t xml:space="preserve"> w Krakowie, Rynek Kleparski 8, 31-150 Kraków </w:t>
      </w:r>
      <w:r w:rsidRPr="007F1537">
        <w:rPr>
          <w:rFonts w:ascii="Arial" w:hAnsi="Arial" w:cs="Arial"/>
          <w:sz w:val="24"/>
          <w:szCs w:val="24"/>
        </w:rPr>
        <w:t>(zwan</w:t>
      </w:r>
      <w:r w:rsidR="001417E2">
        <w:rPr>
          <w:rFonts w:ascii="Arial" w:hAnsi="Arial" w:cs="Arial"/>
          <w:sz w:val="24"/>
          <w:szCs w:val="24"/>
        </w:rPr>
        <w:t>ego</w:t>
      </w:r>
      <w:r w:rsidRPr="007F1537">
        <w:rPr>
          <w:rFonts w:ascii="Arial" w:hAnsi="Arial" w:cs="Arial"/>
          <w:sz w:val="24"/>
          <w:szCs w:val="24"/>
        </w:rPr>
        <w:t xml:space="preserve"> dalej „Wierzyciel</w:t>
      </w:r>
      <w:r w:rsidR="001417E2">
        <w:rPr>
          <w:rFonts w:ascii="Arial" w:hAnsi="Arial" w:cs="Arial"/>
          <w:sz w:val="24"/>
          <w:szCs w:val="24"/>
        </w:rPr>
        <w:t>em</w:t>
      </w:r>
      <w:r w:rsidRPr="007F1537">
        <w:rPr>
          <w:rFonts w:ascii="Arial" w:hAnsi="Arial" w:cs="Arial"/>
          <w:sz w:val="24"/>
          <w:szCs w:val="24"/>
        </w:rPr>
        <w:t xml:space="preserve">”) </w:t>
      </w:r>
      <w:proofErr w:type="gramStart"/>
      <w:r w:rsidR="001417E2">
        <w:rPr>
          <w:rFonts w:ascii="Arial" w:hAnsi="Arial" w:cs="Arial"/>
          <w:sz w:val="24"/>
          <w:szCs w:val="24"/>
        </w:rPr>
        <w:t>i</w:t>
      </w:r>
      <w:r w:rsidR="00735CB3">
        <w:rPr>
          <w:rFonts w:ascii="Arial" w:hAnsi="Arial" w:cs="Arial"/>
          <w:sz w:val="24"/>
          <w:szCs w:val="24"/>
        </w:rPr>
        <w:t>,</w:t>
      </w:r>
      <w:proofErr w:type="gramEnd"/>
      <w:r w:rsidR="001417E2">
        <w:rPr>
          <w:rFonts w:ascii="Arial" w:hAnsi="Arial" w:cs="Arial"/>
          <w:sz w:val="24"/>
          <w:szCs w:val="24"/>
        </w:rPr>
        <w:t xml:space="preserve"> </w:t>
      </w:r>
      <w:r w:rsidR="00735CB3" w:rsidRPr="007F1537">
        <w:rPr>
          <w:rFonts w:ascii="Arial" w:hAnsi="Arial" w:cs="Arial"/>
          <w:sz w:val="24"/>
          <w:szCs w:val="24"/>
        </w:rPr>
        <w:t>w trybie art. 518 § 1 pkt 3</w:t>
      </w:r>
      <w:r w:rsidR="00735CB3">
        <w:rPr>
          <w:rFonts w:ascii="Arial" w:hAnsi="Arial" w:cs="Arial"/>
          <w:sz w:val="24"/>
          <w:szCs w:val="24"/>
        </w:rPr>
        <w:t>)</w:t>
      </w:r>
      <w:r w:rsidR="00735CB3" w:rsidRPr="007F1537">
        <w:rPr>
          <w:rFonts w:ascii="Arial" w:hAnsi="Arial" w:cs="Arial"/>
          <w:sz w:val="24"/>
          <w:szCs w:val="24"/>
        </w:rPr>
        <w:t xml:space="preserve"> kodeksu cywilnego</w:t>
      </w:r>
      <w:r w:rsidR="00735CB3">
        <w:rPr>
          <w:rFonts w:ascii="Arial" w:hAnsi="Arial" w:cs="Arial"/>
          <w:sz w:val="24"/>
          <w:szCs w:val="24"/>
        </w:rPr>
        <w:t xml:space="preserve">, </w:t>
      </w:r>
      <w:r w:rsidR="001417E2">
        <w:rPr>
          <w:rFonts w:ascii="Arial" w:hAnsi="Arial" w:cs="Arial"/>
          <w:sz w:val="24"/>
          <w:szCs w:val="24"/>
        </w:rPr>
        <w:t>wstąpi w prawa zaspokojonego Wierzyciela</w:t>
      </w:r>
      <w:r w:rsidR="00735CB3">
        <w:rPr>
          <w:rFonts w:ascii="Arial" w:hAnsi="Arial" w:cs="Arial"/>
          <w:sz w:val="24"/>
          <w:szCs w:val="24"/>
        </w:rPr>
        <w:t xml:space="preserve"> w dniu spłaty zobowiązania w całości</w:t>
      </w:r>
      <w:r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F710A5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F1537">
        <w:rPr>
          <w:rFonts w:ascii="Arial" w:hAnsi="Arial" w:cs="Arial"/>
          <w:sz w:val="24"/>
          <w:szCs w:val="24"/>
        </w:rPr>
        <w:t>Na wierzytelnoś</w:t>
      </w:r>
      <w:r w:rsidR="001417E2">
        <w:rPr>
          <w:rFonts w:ascii="Arial" w:hAnsi="Arial" w:cs="Arial"/>
          <w:sz w:val="24"/>
          <w:szCs w:val="24"/>
        </w:rPr>
        <w:t>ć</w:t>
      </w:r>
      <w:r w:rsidRPr="007F1537">
        <w:rPr>
          <w:rFonts w:ascii="Arial" w:hAnsi="Arial" w:cs="Arial"/>
          <w:sz w:val="24"/>
          <w:szCs w:val="24"/>
        </w:rPr>
        <w:t xml:space="preserve"> objęt</w:t>
      </w:r>
      <w:r w:rsidR="001417E2">
        <w:rPr>
          <w:rFonts w:ascii="Arial" w:hAnsi="Arial" w:cs="Arial"/>
          <w:sz w:val="24"/>
          <w:szCs w:val="24"/>
        </w:rPr>
        <w:t>ą</w:t>
      </w:r>
      <w:r w:rsidRPr="007F1537">
        <w:rPr>
          <w:rFonts w:ascii="Arial" w:hAnsi="Arial" w:cs="Arial"/>
          <w:sz w:val="24"/>
          <w:szCs w:val="24"/>
        </w:rPr>
        <w:t xml:space="preserve"> niniejszą umową składa się wierzytelnoś</w:t>
      </w:r>
      <w:r w:rsidR="001417E2">
        <w:rPr>
          <w:rFonts w:ascii="Arial" w:hAnsi="Arial" w:cs="Arial"/>
          <w:sz w:val="24"/>
          <w:szCs w:val="24"/>
        </w:rPr>
        <w:t>ć</w:t>
      </w:r>
      <w:r w:rsidRPr="007F1537">
        <w:rPr>
          <w:rFonts w:ascii="Arial" w:hAnsi="Arial" w:cs="Arial"/>
          <w:sz w:val="24"/>
          <w:szCs w:val="24"/>
        </w:rPr>
        <w:t>, któr</w:t>
      </w:r>
      <w:r w:rsidR="001417E2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powstał</w:t>
      </w:r>
      <w:r w:rsidR="001417E2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z tytułu </w:t>
      </w:r>
      <w:r w:rsidR="001417E2">
        <w:rPr>
          <w:rFonts w:ascii="Arial" w:hAnsi="Arial" w:cs="Arial"/>
          <w:sz w:val="24"/>
          <w:szCs w:val="24"/>
        </w:rPr>
        <w:t>zaciągnięcia przez Zamawiającego zobowiązania długoterminowego w postaci kredytu długoterminowego na podstawie umowy nr 133/12/91 z dnia 27 grudnia 2012 r.</w:t>
      </w:r>
      <w:r w:rsidRPr="007F1537">
        <w:rPr>
          <w:rFonts w:ascii="Arial" w:hAnsi="Arial" w:cs="Arial"/>
          <w:sz w:val="24"/>
          <w:szCs w:val="24"/>
        </w:rPr>
        <w:t xml:space="preserve">, </w:t>
      </w:r>
      <w:r w:rsidR="001417E2">
        <w:rPr>
          <w:rFonts w:ascii="Arial" w:hAnsi="Arial" w:cs="Arial"/>
          <w:sz w:val="24"/>
          <w:szCs w:val="24"/>
        </w:rPr>
        <w:t>które</w:t>
      </w:r>
      <w:r w:rsidR="00735CB3">
        <w:rPr>
          <w:rFonts w:ascii="Arial" w:hAnsi="Arial" w:cs="Arial"/>
          <w:sz w:val="24"/>
          <w:szCs w:val="24"/>
        </w:rPr>
        <w:t>go</w:t>
      </w:r>
      <w:r w:rsidR="001417E2">
        <w:rPr>
          <w:rFonts w:ascii="Arial" w:hAnsi="Arial" w:cs="Arial"/>
          <w:sz w:val="24"/>
          <w:szCs w:val="24"/>
        </w:rPr>
        <w:t xml:space="preserve"> wartość</w:t>
      </w:r>
      <w:r w:rsidR="00735CB3">
        <w:rPr>
          <w:rFonts w:ascii="Arial" w:hAnsi="Arial" w:cs="Arial"/>
          <w:sz w:val="24"/>
          <w:szCs w:val="24"/>
        </w:rPr>
        <w:t xml:space="preserve"> (kapitał pozostały do spłaty),</w:t>
      </w:r>
      <w:r w:rsidR="001417E2">
        <w:rPr>
          <w:rFonts w:ascii="Arial" w:hAnsi="Arial" w:cs="Arial"/>
          <w:sz w:val="24"/>
          <w:szCs w:val="24"/>
        </w:rPr>
        <w:t xml:space="preserve"> na dzień zawarcia </w:t>
      </w:r>
      <w:r w:rsidR="001417E2">
        <w:rPr>
          <w:rFonts w:ascii="Arial" w:hAnsi="Arial" w:cs="Arial"/>
          <w:sz w:val="24"/>
          <w:szCs w:val="24"/>
        </w:rPr>
        <w:lastRenderedPageBreak/>
        <w:t>niniejszej umowy</w:t>
      </w:r>
      <w:r w:rsidR="00735CB3">
        <w:rPr>
          <w:rFonts w:ascii="Arial" w:hAnsi="Arial" w:cs="Arial"/>
          <w:sz w:val="24"/>
          <w:szCs w:val="24"/>
        </w:rPr>
        <w:t>,</w:t>
      </w:r>
      <w:r w:rsidR="001417E2">
        <w:rPr>
          <w:rFonts w:ascii="Arial" w:hAnsi="Arial" w:cs="Arial"/>
          <w:sz w:val="24"/>
          <w:szCs w:val="24"/>
        </w:rPr>
        <w:t xml:space="preserve"> wynosi</w:t>
      </w:r>
      <w:r w:rsidR="00735CB3">
        <w:rPr>
          <w:rFonts w:ascii="Arial" w:hAnsi="Arial" w:cs="Arial"/>
          <w:sz w:val="24"/>
          <w:szCs w:val="24"/>
        </w:rPr>
        <w:t xml:space="preserve"> </w:t>
      </w:r>
      <w:r w:rsidR="00735CB3" w:rsidRPr="007F1537">
        <w:rPr>
          <w:rFonts w:ascii="Arial" w:hAnsi="Arial" w:cs="Arial"/>
          <w:sz w:val="24"/>
          <w:szCs w:val="24"/>
        </w:rPr>
        <w:t xml:space="preserve">– 1 698 058,00 </w:t>
      </w:r>
      <w:r w:rsidR="00735CB3" w:rsidRPr="00682F42">
        <w:rPr>
          <w:rFonts w:ascii="Arial" w:hAnsi="Arial" w:cs="Arial"/>
          <w:sz w:val="24"/>
          <w:szCs w:val="24"/>
        </w:rPr>
        <w:t xml:space="preserve">zł </w:t>
      </w:r>
      <w:r w:rsidRPr="007F1537">
        <w:rPr>
          <w:rFonts w:ascii="Arial" w:hAnsi="Arial" w:cs="Arial"/>
          <w:sz w:val="24"/>
          <w:szCs w:val="24"/>
        </w:rPr>
        <w:t>(</w:t>
      </w:r>
      <w:r w:rsidR="00735CB3">
        <w:rPr>
          <w:rFonts w:ascii="Arial" w:hAnsi="Arial" w:cs="Arial"/>
          <w:sz w:val="24"/>
          <w:szCs w:val="24"/>
        </w:rPr>
        <w:t>jeden milion sześćset dziewięćdziesiąt osiem tysięcy pięćdziesiąt osiem złotych).</w:t>
      </w:r>
    </w:p>
    <w:bookmarkEnd w:id="0"/>
    <w:p w:rsidR="009D1A9F" w:rsidRPr="007F1537" w:rsidRDefault="009D1A9F" w:rsidP="0098238A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Zamawiający oświadcza, że wierzytelnoś</w:t>
      </w:r>
      <w:r w:rsidR="00735CB3">
        <w:rPr>
          <w:rFonts w:ascii="Arial" w:hAnsi="Arial" w:cs="Arial"/>
          <w:sz w:val="24"/>
          <w:szCs w:val="24"/>
        </w:rPr>
        <w:t>ć</w:t>
      </w:r>
      <w:r w:rsidRPr="007F1537">
        <w:rPr>
          <w:rFonts w:ascii="Arial" w:hAnsi="Arial" w:cs="Arial"/>
          <w:sz w:val="24"/>
          <w:szCs w:val="24"/>
        </w:rPr>
        <w:t xml:space="preserve"> </w:t>
      </w:r>
      <w:r w:rsidR="00735CB3">
        <w:rPr>
          <w:rFonts w:ascii="Arial" w:hAnsi="Arial" w:cs="Arial"/>
          <w:sz w:val="24"/>
          <w:szCs w:val="24"/>
        </w:rPr>
        <w:t xml:space="preserve">wskazana </w:t>
      </w:r>
      <w:r w:rsidRPr="007F1537">
        <w:rPr>
          <w:rFonts w:ascii="Arial" w:hAnsi="Arial" w:cs="Arial"/>
          <w:sz w:val="24"/>
          <w:szCs w:val="24"/>
        </w:rPr>
        <w:t xml:space="preserve">w ust. 3 </w:t>
      </w:r>
      <w:r w:rsidR="00735CB3">
        <w:rPr>
          <w:rFonts w:ascii="Arial" w:hAnsi="Arial" w:cs="Arial"/>
          <w:sz w:val="24"/>
          <w:szCs w:val="24"/>
        </w:rPr>
        <w:t xml:space="preserve">powyżej jest </w:t>
      </w:r>
      <w:r w:rsidRPr="007F1537">
        <w:rPr>
          <w:rFonts w:ascii="Arial" w:hAnsi="Arial" w:cs="Arial"/>
          <w:sz w:val="24"/>
          <w:szCs w:val="24"/>
        </w:rPr>
        <w:t>bezsporn</w:t>
      </w:r>
      <w:r w:rsidR="00735CB3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i w całości należn</w:t>
      </w:r>
      <w:r w:rsidR="00735CB3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Wierzycielo</w:t>
      </w:r>
      <w:r w:rsidR="00735CB3">
        <w:rPr>
          <w:rFonts w:ascii="Arial" w:hAnsi="Arial" w:cs="Arial"/>
          <w:sz w:val="24"/>
          <w:szCs w:val="24"/>
        </w:rPr>
        <w:t>wi.</w:t>
      </w:r>
    </w:p>
    <w:p w:rsidR="009D1A9F" w:rsidRPr="00D23F71" w:rsidRDefault="009D1A9F" w:rsidP="0098238A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3F71">
        <w:rPr>
          <w:rFonts w:ascii="Arial" w:hAnsi="Arial" w:cs="Arial"/>
          <w:sz w:val="24"/>
          <w:szCs w:val="24"/>
        </w:rPr>
        <w:t xml:space="preserve">Zamawiający </w:t>
      </w:r>
      <w:r w:rsidR="00735CB3" w:rsidRPr="00D23F71">
        <w:rPr>
          <w:rFonts w:ascii="Arial" w:hAnsi="Arial" w:cs="Arial"/>
          <w:sz w:val="24"/>
          <w:szCs w:val="24"/>
        </w:rPr>
        <w:t xml:space="preserve">oświadcza, iż </w:t>
      </w:r>
      <w:r w:rsidRPr="00D23F71">
        <w:rPr>
          <w:rFonts w:ascii="Arial" w:hAnsi="Arial" w:cs="Arial"/>
          <w:sz w:val="24"/>
          <w:szCs w:val="24"/>
        </w:rPr>
        <w:t xml:space="preserve">uzyskał pisemną zgodę </w:t>
      </w:r>
      <w:r w:rsidR="00735CB3" w:rsidRPr="00D23F71">
        <w:rPr>
          <w:rFonts w:ascii="Arial" w:hAnsi="Arial" w:cs="Arial"/>
          <w:sz w:val="24"/>
          <w:szCs w:val="24"/>
        </w:rPr>
        <w:t xml:space="preserve">organu stanowiącego Gminy Wojkowice – Rady Miasta Wojkowice, </w:t>
      </w:r>
      <w:r w:rsidRPr="00D23F71">
        <w:rPr>
          <w:rFonts w:ascii="Arial" w:hAnsi="Arial" w:cs="Arial"/>
          <w:sz w:val="24"/>
          <w:szCs w:val="24"/>
        </w:rPr>
        <w:t xml:space="preserve">wyrażoną w uchwale </w:t>
      </w:r>
      <w:r w:rsidR="00735CB3" w:rsidRPr="00D23F71">
        <w:rPr>
          <w:rFonts w:ascii="Arial" w:hAnsi="Arial" w:cs="Arial"/>
          <w:sz w:val="24"/>
          <w:szCs w:val="24"/>
        </w:rPr>
        <w:t xml:space="preserve">nr </w:t>
      </w:r>
      <w:r w:rsidR="00D23F71" w:rsidRPr="00D23F71">
        <w:rPr>
          <w:rFonts w:ascii="Arial" w:hAnsi="Arial" w:cs="Arial"/>
          <w:sz w:val="24"/>
          <w:szCs w:val="24"/>
        </w:rPr>
        <w:t xml:space="preserve">XXX.410.2017 z dnia 29 marca 2017 r. oraz w uchwale nr XXX.411.2017 z dnia 29 marca 2017 r. </w:t>
      </w:r>
      <w:r w:rsidRPr="00D23F71">
        <w:rPr>
          <w:rFonts w:ascii="Arial" w:hAnsi="Arial" w:cs="Arial"/>
          <w:sz w:val="24"/>
          <w:szCs w:val="24"/>
        </w:rPr>
        <w:t xml:space="preserve">na </w:t>
      </w:r>
      <w:r w:rsidR="00735CB3" w:rsidRPr="00D23F71">
        <w:rPr>
          <w:rFonts w:ascii="Arial" w:hAnsi="Arial" w:cs="Arial"/>
          <w:sz w:val="24"/>
          <w:szCs w:val="24"/>
        </w:rPr>
        <w:t xml:space="preserve">spłatę zobowiązania w </w:t>
      </w:r>
      <w:r w:rsidR="00D23F71" w:rsidRPr="00D23F71">
        <w:rPr>
          <w:rFonts w:ascii="Arial" w:hAnsi="Arial" w:cs="Arial"/>
          <w:sz w:val="24"/>
          <w:szCs w:val="24"/>
        </w:rPr>
        <w:t xml:space="preserve">terminach wskazanych </w:t>
      </w:r>
      <w:r w:rsidR="00735CB3" w:rsidRPr="00D23F71">
        <w:rPr>
          <w:rFonts w:ascii="Arial" w:hAnsi="Arial" w:cs="Arial"/>
          <w:sz w:val="24"/>
          <w:szCs w:val="24"/>
        </w:rPr>
        <w:t>w harmonogramie spłaty zobowiązania</w:t>
      </w:r>
      <w:r w:rsidR="00510B8C" w:rsidRPr="00D23F71">
        <w:rPr>
          <w:rFonts w:ascii="Arial" w:hAnsi="Arial" w:cs="Arial"/>
          <w:sz w:val="24"/>
          <w:szCs w:val="24"/>
        </w:rPr>
        <w:t xml:space="preserve">, zamieszczonym w § </w:t>
      </w:r>
      <w:r w:rsidR="00A05BBD">
        <w:rPr>
          <w:rFonts w:ascii="Arial" w:hAnsi="Arial" w:cs="Arial"/>
          <w:sz w:val="24"/>
          <w:szCs w:val="24"/>
        </w:rPr>
        <w:t>4</w:t>
      </w:r>
      <w:r w:rsidR="00510B8C" w:rsidRPr="00D23F71">
        <w:rPr>
          <w:rFonts w:ascii="Arial" w:hAnsi="Arial" w:cs="Arial"/>
          <w:sz w:val="24"/>
          <w:szCs w:val="24"/>
        </w:rPr>
        <w:t xml:space="preserve"> niniejszej umowy</w:t>
      </w:r>
      <w:r w:rsidRPr="00D23F71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DE2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F278E5" w:rsidRDefault="009D1A9F" w:rsidP="00DE2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>§ 2.</w:t>
      </w:r>
    </w:p>
    <w:p w:rsidR="009D1A9F" w:rsidRPr="007F1537" w:rsidRDefault="009D1A9F" w:rsidP="00DE2AA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Wykonawca zobowiązuje się dokonać zapłaty na rzecz Wierzyciel</w:t>
      </w:r>
      <w:r w:rsidR="00D23F71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>, o który</w:t>
      </w:r>
      <w:r w:rsidR="00D23F71">
        <w:rPr>
          <w:rFonts w:ascii="Arial" w:hAnsi="Arial" w:cs="Arial"/>
          <w:sz w:val="24"/>
          <w:szCs w:val="24"/>
        </w:rPr>
        <w:t>m</w:t>
      </w:r>
      <w:r w:rsidR="00A05BBD">
        <w:rPr>
          <w:rFonts w:ascii="Arial" w:hAnsi="Arial" w:cs="Arial"/>
          <w:sz w:val="24"/>
          <w:szCs w:val="24"/>
        </w:rPr>
        <w:t xml:space="preserve"> mowa w § 1</w:t>
      </w:r>
      <w:r w:rsidRPr="007F1537">
        <w:rPr>
          <w:rFonts w:ascii="Arial" w:hAnsi="Arial" w:cs="Arial"/>
          <w:sz w:val="24"/>
          <w:szCs w:val="24"/>
        </w:rPr>
        <w:t xml:space="preserve"> ust. 2, </w:t>
      </w:r>
      <w:r w:rsidR="00A05BBD">
        <w:rPr>
          <w:rFonts w:ascii="Arial" w:hAnsi="Arial" w:cs="Arial"/>
          <w:sz w:val="24"/>
          <w:szCs w:val="24"/>
        </w:rPr>
        <w:t xml:space="preserve">w </w:t>
      </w:r>
      <w:r w:rsidRPr="007F1537">
        <w:rPr>
          <w:rFonts w:ascii="Arial" w:hAnsi="Arial" w:cs="Arial"/>
          <w:sz w:val="24"/>
          <w:szCs w:val="24"/>
        </w:rPr>
        <w:t>dni</w:t>
      </w:r>
      <w:r w:rsidR="00A05BBD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 xml:space="preserve"> </w:t>
      </w:r>
      <w:r w:rsidR="00D23F71">
        <w:rPr>
          <w:rFonts w:ascii="Arial" w:hAnsi="Arial" w:cs="Arial"/>
          <w:sz w:val="24"/>
          <w:szCs w:val="24"/>
        </w:rPr>
        <w:t>15 marca 2018 r.</w:t>
      </w:r>
    </w:p>
    <w:p w:rsidR="009D1A9F" w:rsidRPr="007F1537" w:rsidRDefault="009D1A9F" w:rsidP="00DE2AA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Zamawiający wyraża niniejszym zgodę na </w:t>
      </w:r>
      <w:r w:rsidR="00D23F71">
        <w:rPr>
          <w:rFonts w:ascii="Arial" w:hAnsi="Arial" w:cs="Arial"/>
          <w:sz w:val="24"/>
          <w:szCs w:val="24"/>
        </w:rPr>
        <w:t xml:space="preserve">dokonanie </w:t>
      </w:r>
      <w:r w:rsidRPr="007F1537">
        <w:rPr>
          <w:rFonts w:ascii="Arial" w:hAnsi="Arial" w:cs="Arial"/>
          <w:sz w:val="24"/>
          <w:szCs w:val="24"/>
        </w:rPr>
        <w:t xml:space="preserve">przez Wykonawcę zapłaty </w:t>
      </w:r>
      <w:r w:rsidR="00D23F71">
        <w:rPr>
          <w:rFonts w:ascii="Arial" w:hAnsi="Arial" w:cs="Arial"/>
          <w:sz w:val="24"/>
          <w:szCs w:val="24"/>
        </w:rPr>
        <w:t>całej kwoty zobowiązania</w:t>
      </w:r>
      <w:r w:rsidRPr="007F1537">
        <w:rPr>
          <w:rFonts w:ascii="Arial" w:hAnsi="Arial" w:cs="Arial"/>
          <w:sz w:val="24"/>
          <w:szCs w:val="24"/>
        </w:rPr>
        <w:t>, o który</w:t>
      </w:r>
      <w:r w:rsidR="00D23F71">
        <w:rPr>
          <w:rFonts w:ascii="Arial" w:hAnsi="Arial" w:cs="Arial"/>
          <w:sz w:val="24"/>
          <w:szCs w:val="24"/>
        </w:rPr>
        <w:t>m</w:t>
      </w:r>
      <w:r w:rsidRPr="007F1537">
        <w:rPr>
          <w:rFonts w:ascii="Arial" w:hAnsi="Arial" w:cs="Arial"/>
          <w:sz w:val="24"/>
          <w:szCs w:val="24"/>
        </w:rPr>
        <w:t xml:space="preserve"> mowa w § 1 ust. 3 niniejszej </w:t>
      </w:r>
      <w:r w:rsidR="00A05BBD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mowy w celu wstąpienia przez Wykonawcę</w:t>
      </w:r>
      <w:r w:rsidR="00D23F71">
        <w:rPr>
          <w:rFonts w:ascii="Arial" w:hAnsi="Arial" w:cs="Arial"/>
          <w:sz w:val="24"/>
          <w:szCs w:val="24"/>
        </w:rPr>
        <w:t>,</w:t>
      </w:r>
      <w:r w:rsidRPr="007F1537">
        <w:rPr>
          <w:rFonts w:ascii="Arial" w:hAnsi="Arial" w:cs="Arial"/>
          <w:sz w:val="24"/>
          <w:szCs w:val="24"/>
        </w:rPr>
        <w:t xml:space="preserve"> co do zapłaconych kwot</w:t>
      </w:r>
      <w:r w:rsidR="00085918">
        <w:rPr>
          <w:rFonts w:ascii="Arial" w:hAnsi="Arial" w:cs="Arial"/>
          <w:sz w:val="24"/>
          <w:szCs w:val="24"/>
        </w:rPr>
        <w:t>,</w:t>
      </w:r>
      <w:r w:rsidRPr="007F1537">
        <w:rPr>
          <w:rFonts w:ascii="Arial" w:hAnsi="Arial" w:cs="Arial"/>
          <w:sz w:val="24"/>
          <w:szCs w:val="24"/>
        </w:rPr>
        <w:t xml:space="preserve"> w prawa zaspokojon</w:t>
      </w:r>
      <w:r w:rsidR="00D23F71">
        <w:rPr>
          <w:rFonts w:ascii="Arial" w:hAnsi="Arial" w:cs="Arial"/>
          <w:sz w:val="24"/>
          <w:szCs w:val="24"/>
        </w:rPr>
        <w:t>ego</w:t>
      </w:r>
      <w:r w:rsidRPr="007F1537">
        <w:rPr>
          <w:rFonts w:ascii="Arial" w:hAnsi="Arial" w:cs="Arial"/>
          <w:sz w:val="24"/>
          <w:szCs w:val="24"/>
        </w:rPr>
        <w:t xml:space="preserve"> Wierzyciel</w:t>
      </w:r>
      <w:r w:rsidR="00D23F71">
        <w:rPr>
          <w:rFonts w:ascii="Arial" w:hAnsi="Arial" w:cs="Arial"/>
          <w:sz w:val="24"/>
          <w:szCs w:val="24"/>
        </w:rPr>
        <w:t>a</w:t>
      </w:r>
      <w:r w:rsidR="0056432F">
        <w:rPr>
          <w:rFonts w:ascii="Arial" w:hAnsi="Arial" w:cs="Arial"/>
          <w:sz w:val="24"/>
          <w:szCs w:val="24"/>
        </w:rPr>
        <w:t>, w trybie art. 518 § 1</w:t>
      </w:r>
      <w:r w:rsidRPr="007F1537">
        <w:rPr>
          <w:rFonts w:ascii="Arial" w:hAnsi="Arial" w:cs="Arial"/>
          <w:sz w:val="24"/>
          <w:szCs w:val="24"/>
        </w:rPr>
        <w:t> pkt 3</w:t>
      </w:r>
      <w:r w:rsidR="00D23F71">
        <w:rPr>
          <w:rFonts w:ascii="Arial" w:hAnsi="Arial" w:cs="Arial"/>
          <w:sz w:val="24"/>
          <w:szCs w:val="24"/>
        </w:rPr>
        <w:t>)</w:t>
      </w:r>
      <w:r w:rsidRPr="007F1537">
        <w:rPr>
          <w:rFonts w:ascii="Arial" w:hAnsi="Arial" w:cs="Arial"/>
          <w:sz w:val="24"/>
          <w:szCs w:val="24"/>
        </w:rPr>
        <w:t xml:space="preserve"> kodeksu cywilnego.</w:t>
      </w:r>
    </w:p>
    <w:p w:rsidR="009D1A9F" w:rsidRPr="007F1537" w:rsidRDefault="009D1A9F" w:rsidP="00DE2AA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przypadku braku spłaty wierzytelności przez Wykonawcę w terminie przewidzianym w ust. 1 </w:t>
      </w:r>
      <w:r w:rsidR="00085918">
        <w:rPr>
          <w:rFonts w:ascii="Arial" w:hAnsi="Arial" w:cs="Arial"/>
          <w:sz w:val="24"/>
          <w:szCs w:val="24"/>
        </w:rPr>
        <w:t>niniejszej u</w:t>
      </w:r>
      <w:r w:rsidRPr="007F1537">
        <w:rPr>
          <w:rFonts w:ascii="Arial" w:hAnsi="Arial" w:cs="Arial"/>
          <w:sz w:val="24"/>
          <w:szCs w:val="24"/>
        </w:rPr>
        <w:t xml:space="preserve">mowy, </w:t>
      </w:r>
      <w:r w:rsidR="00085918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mowę uważa się za niezawartą.</w:t>
      </w:r>
    </w:p>
    <w:p w:rsidR="009D1A9F" w:rsidRPr="007F1537" w:rsidRDefault="009D1A9F" w:rsidP="00DE2AA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Wykonawca dokona zapłaty </w:t>
      </w:r>
      <w:r w:rsidR="00085918">
        <w:rPr>
          <w:rFonts w:ascii="Arial" w:hAnsi="Arial" w:cs="Arial"/>
          <w:sz w:val="24"/>
          <w:szCs w:val="24"/>
        </w:rPr>
        <w:t xml:space="preserve">zobowiązania </w:t>
      </w:r>
      <w:r w:rsidRPr="007F1537">
        <w:rPr>
          <w:rFonts w:ascii="Arial" w:hAnsi="Arial" w:cs="Arial"/>
          <w:sz w:val="24"/>
          <w:szCs w:val="24"/>
        </w:rPr>
        <w:t>na rachun</w:t>
      </w:r>
      <w:r w:rsidR="00085918">
        <w:rPr>
          <w:rFonts w:ascii="Arial" w:hAnsi="Arial" w:cs="Arial"/>
          <w:sz w:val="24"/>
          <w:szCs w:val="24"/>
        </w:rPr>
        <w:t>e</w:t>
      </w:r>
      <w:r w:rsidRPr="007F1537">
        <w:rPr>
          <w:rFonts w:ascii="Arial" w:hAnsi="Arial" w:cs="Arial"/>
          <w:sz w:val="24"/>
          <w:szCs w:val="24"/>
        </w:rPr>
        <w:t>k bankow</w:t>
      </w:r>
      <w:r w:rsidR="00085918">
        <w:rPr>
          <w:rFonts w:ascii="Arial" w:hAnsi="Arial" w:cs="Arial"/>
          <w:sz w:val="24"/>
          <w:szCs w:val="24"/>
        </w:rPr>
        <w:t>y</w:t>
      </w:r>
      <w:r w:rsidRPr="007F1537">
        <w:rPr>
          <w:rFonts w:ascii="Arial" w:hAnsi="Arial" w:cs="Arial"/>
          <w:sz w:val="24"/>
          <w:szCs w:val="24"/>
        </w:rPr>
        <w:t xml:space="preserve"> Wierzyciel</w:t>
      </w:r>
      <w:r w:rsidR="00085918">
        <w:rPr>
          <w:rFonts w:ascii="Arial" w:hAnsi="Arial" w:cs="Arial"/>
          <w:sz w:val="24"/>
          <w:szCs w:val="24"/>
        </w:rPr>
        <w:t>a</w:t>
      </w:r>
      <w:r w:rsidRPr="007F1537">
        <w:rPr>
          <w:rFonts w:ascii="Arial" w:hAnsi="Arial" w:cs="Arial"/>
          <w:sz w:val="24"/>
          <w:szCs w:val="24"/>
        </w:rPr>
        <w:t xml:space="preserve"> wskazan</w:t>
      </w:r>
      <w:r w:rsidR="00085918">
        <w:rPr>
          <w:rFonts w:ascii="Arial" w:hAnsi="Arial" w:cs="Arial"/>
          <w:sz w:val="24"/>
          <w:szCs w:val="24"/>
        </w:rPr>
        <w:t>y</w:t>
      </w:r>
      <w:r w:rsidRPr="007F1537">
        <w:rPr>
          <w:rFonts w:ascii="Arial" w:hAnsi="Arial" w:cs="Arial"/>
          <w:sz w:val="24"/>
          <w:szCs w:val="24"/>
        </w:rPr>
        <w:t xml:space="preserve"> </w:t>
      </w:r>
      <w:r w:rsidR="00085918">
        <w:rPr>
          <w:rFonts w:ascii="Arial" w:hAnsi="Arial" w:cs="Arial"/>
          <w:sz w:val="24"/>
          <w:szCs w:val="24"/>
        </w:rPr>
        <w:t>w umowie kredytu długoterminowego nr 133/12/91 z dnia 27 grudnia 2012 r. tj.: 24 8591 0007 0337 0927 1267 0006</w:t>
      </w:r>
      <w:r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085918" w:rsidP="00DE2AA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</w:t>
      </w:r>
      <w:r w:rsidR="004B6A8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 w:rsidR="004B6A8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zaspokojenia Wierzyciela</w:t>
      </w:r>
      <w:r w:rsidR="00A05BBD">
        <w:rPr>
          <w:rFonts w:ascii="Arial" w:hAnsi="Arial" w:cs="Arial"/>
          <w:sz w:val="24"/>
          <w:szCs w:val="24"/>
        </w:rPr>
        <w:t>,</w:t>
      </w:r>
      <w:r w:rsidR="009D1A9F" w:rsidRPr="007F1537">
        <w:rPr>
          <w:rFonts w:ascii="Arial" w:hAnsi="Arial" w:cs="Arial"/>
          <w:sz w:val="24"/>
          <w:szCs w:val="24"/>
        </w:rPr>
        <w:t xml:space="preserve"> Wykonawca przedłoży Zamawiającemu</w:t>
      </w:r>
      <w:r w:rsidR="00A05BBD">
        <w:rPr>
          <w:rFonts w:ascii="Arial" w:hAnsi="Arial" w:cs="Arial"/>
          <w:sz w:val="24"/>
          <w:szCs w:val="24"/>
        </w:rPr>
        <w:t>,</w:t>
      </w:r>
      <w:r w:rsidR="009D1A9F" w:rsidRPr="007F1537">
        <w:rPr>
          <w:rFonts w:ascii="Arial" w:hAnsi="Arial" w:cs="Arial"/>
          <w:sz w:val="24"/>
          <w:szCs w:val="24"/>
        </w:rPr>
        <w:t xml:space="preserve"> w terminie 2 dni roboczych od daty dokonania zapłaty</w:t>
      </w:r>
      <w:r w:rsidR="00A05BBD">
        <w:rPr>
          <w:rFonts w:ascii="Arial" w:hAnsi="Arial" w:cs="Arial"/>
          <w:sz w:val="24"/>
          <w:szCs w:val="24"/>
        </w:rPr>
        <w:t>,</w:t>
      </w:r>
      <w:r w:rsidR="009D1A9F" w:rsidRPr="007F1537">
        <w:rPr>
          <w:rFonts w:ascii="Arial" w:hAnsi="Arial" w:cs="Arial"/>
          <w:sz w:val="24"/>
          <w:szCs w:val="24"/>
        </w:rPr>
        <w:t xml:space="preserve"> wyciąg z rachunku bankowego Wykonawcy lub inny dokument pochodzący z banku</w:t>
      </w:r>
      <w:r w:rsidR="009D1A9F" w:rsidRPr="007F1537">
        <w:rPr>
          <w:rStyle w:val="Odwoaniedokomentarza"/>
          <w:rFonts w:ascii="Arial" w:hAnsi="Arial" w:cs="Arial"/>
          <w:sz w:val="24"/>
          <w:szCs w:val="24"/>
        </w:rPr>
        <w:t xml:space="preserve"> zawierający potwierdzenie wykonania ww. operacji, </w:t>
      </w:r>
      <w:r w:rsidR="009D1A9F" w:rsidRPr="007F1537">
        <w:rPr>
          <w:rFonts w:ascii="Arial" w:hAnsi="Arial" w:cs="Arial"/>
          <w:sz w:val="24"/>
          <w:szCs w:val="24"/>
        </w:rPr>
        <w:t>albo sporządzone przez należycie reprezento</w:t>
      </w:r>
      <w:r w:rsidR="0056432F">
        <w:rPr>
          <w:rFonts w:ascii="Arial" w:hAnsi="Arial" w:cs="Arial"/>
          <w:sz w:val="24"/>
          <w:szCs w:val="24"/>
        </w:rPr>
        <w:t>wanego Wierzyciela oświadczenia</w:t>
      </w:r>
      <w:r w:rsidR="009D1A9F" w:rsidRPr="007F1537">
        <w:rPr>
          <w:rFonts w:ascii="Arial" w:hAnsi="Arial" w:cs="Arial"/>
          <w:sz w:val="24"/>
          <w:szCs w:val="24"/>
        </w:rPr>
        <w:t xml:space="preserve"> o otrzymaniu zapłaty tytułem zaspokojenia jego wierzytelności ze wskazaniem daty i kwot</w:t>
      </w:r>
      <w:r w:rsidR="004B6A80">
        <w:rPr>
          <w:rFonts w:ascii="Arial" w:hAnsi="Arial" w:cs="Arial"/>
          <w:sz w:val="24"/>
          <w:szCs w:val="24"/>
        </w:rPr>
        <w:t>y</w:t>
      </w:r>
      <w:r w:rsidR="009D1A9F"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5F7BE7">
      <w:pPr>
        <w:pStyle w:val="Akapitzlist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1A9F" w:rsidRPr="00F278E5" w:rsidRDefault="009D1A9F" w:rsidP="005F7BE7">
      <w:pPr>
        <w:pStyle w:val="Akapitzlist1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>§ 3.</w:t>
      </w:r>
    </w:p>
    <w:p w:rsidR="009D1A9F" w:rsidRPr="007F1537" w:rsidRDefault="009D1A9F" w:rsidP="005F7BE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Z tytułu wykonania usługi będącej przedmiotem niniejszej Umowy, Wykonawcy przysługiwać będzie wynagrodzenie </w:t>
      </w:r>
      <w:r w:rsidR="00670A7C">
        <w:rPr>
          <w:rFonts w:ascii="Arial" w:hAnsi="Arial" w:cs="Arial"/>
          <w:sz w:val="24"/>
          <w:szCs w:val="24"/>
        </w:rPr>
        <w:t xml:space="preserve">obejmujące prowizję od zawarcia umowy oraz odsetki </w:t>
      </w:r>
      <w:r w:rsidRPr="007F1537">
        <w:rPr>
          <w:rFonts w:ascii="Arial" w:hAnsi="Arial" w:cs="Arial"/>
          <w:sz w:val="24"/>
          <w:szCs w:val="24"/>
        </w:rPr>
        <w:t>określone w niniejszym paragrafie.</w:t>
      </w:r>
    </w:p>
    <w:p w:rsidR="009D1A9F" w:rsidRPr="007F1537" w:rsidRDefault="00670A7C" w:rsidP="005F7BE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77">
        <w:rPr>
          <w:rFonts w:ascii="Arial" w:hAnsi="Arial" w:cs="Arial"/>
          <w:sz w:val="24"/>
          <w:szCs w:val="24"/>
        </w:rPr>
        <w:t xml:space="preserve">Odsetki od </w:t>
      </w:r>
      <w:r w:rsidR="00BD669A" w:rsidRPr="00A40B77">
        <w:rPr>
          <w:rFonts w:ascii="Arial" w:hAnsi="Arial" w:cs="Arial"/>
          <w:sz w:val="24"/>
          <w:szCs w:val="24"/>
        </w:rPr>
        <w:t>kwoty zobowiązania</w:t>
      </w:r>
      <w:r w:rsidR="009D1A9F" w:rsidRPr="00A40B77">
        <w:rPr>
          <w:rFonts w:ascii="Arial" w:hAnsi="Arial" w:cs="Arial"/>
          <w:sz w:val="24"/>
          <w:szCs w:val="24"/>
        </w:rPr>
        <w:t>, określon</w:t>
      </w:r>
      <w:r w:rsidR="00AF3CA8" w:rsidRPr="00A40B77">
        <w:rPr>
          <w:rFonts w:ascii="Arial" w:hAnsi="Arial" w:cs="Arial"/>
          <w:sz w:val="24"/>
          <w:szCs w:val="24"/>
        </w:rPr>
        <w:t>ego</w:t>
      </w:r>
      <w:r w:rsidR="009D1A9F" w:rsidRPr="00A40B77">
        <w:rPr>
          <w:rFonts w:ascii="Arial" w:hAnsi="Arial" w:cs="Arial"/>
          <w:sz w:val="24"/>
          <w:szCs w:val="24"/>
        </w:rPr>
        <w:t xml:space="preserve"> w § 1 ust. 3</w:t>
      </w:r>
      <w:r w:rsidR="00A05BBD">
        <w:rPr>
          <w:rFonts w:ascii="Arial" w:hAnsi="Arial" w:cs="Arial"/>
          <w:sz w:val="24"/>
          <w:szCs w:val="24"/>
        </w:rPr>
        <w:t xml:space="preserve"> umowy</w:t>
      </w:r>
      <w:r w:rsidR="009D1A9F" w:rsidRPr="00A40B77">
        <w:rPr>
          <w:rFonts w:ascii="Arial" w:hAnsi="Arial" w:cs="Arial"/>
          <w:sz w:val="24"/>
          <w:szCs w:val="24"/>
        </w:rPr>
        <w:t>, od dnia dokonania zapłaty przez Wykonawcę na rzecz Wierzyciel</w:t>
      </w:r>
      <w:r w:rsidR="00AF3CA8" w:rsidRPr="00A40B77">
        <w:rPr>
          <w:rFonts w:ascii="Arial" w:hAnsi="Arial" w:cs="Arial"/>
          <w:sz w:val="24"/>
          <w:szCs w:val="24"/>
        </w:rPr>
        <w:t>a</w:t>
      </w:r>
      <w:r w:rsidR="009D1A9F" w:rsidRPr="00A40B77">
        <w:rPr>
          <w:rFonts w:ascii="Arial" w:hAnsi="Arial" w:cs="Arial"/>
          <w:sz w:val="24"/>
          <w:szCs w:val="24"/>
        </w:rPr>
        <w:t xml:space="preserve">, </w:t>
      </w:r>
      <w:r w:rsidR="00AF3CA8" w:rsidRPr="00A40B77">
        <w:rPr>
          <w:rFonts w:ascii="Arial" w:hAnsi="Arial" w:cs="Arial"/>
          <w:sz w:val="24"/>
          <w:szCs w:val="24"/>
        </w:rPr>
        <w:t xml:space="preserve">ustalane będą </w:t>
      </w:r>
      <w:r w:rsidR="00A05BBD">
        <w:rPr>
          <w:rFonts w:ascii="Arial" w:hAnsi="Arial" w:cs="Arial"/>
          <w:sz w:val="24"/>
          <w:szCs w:val="24"/>
        </w:rPr>
        <w:t>według stopy zmiennej</w:t>
      </w:r>
      <w:r w:rsidR="009D1A9F" w:rsidRPr="00A40B77">
        <w:rPr>
          <w:rFonts w:ascii="Arial" w:hAnsi="Arial" w:cs="Arial"/>
          <w:sz w:val="24"/>
          <w:szCs w:val="24"/>
        </w:rPr>
        <w:t xml:space="preserve"> równej WIBOR 3M (dla depozytów 3-miesięcznych w PLN) powiększonych o stałą marżę</w:t>
      </w:r>
      <w:r w:rsidR="009D1A9F" w:rsidRPr="007F1537">
        <w:rPr>
          <w:rFonts w:ascii="Arial" w:hAnsi="Arial" w:cs="Arial"/>
          <w:sz w:val="24"/>
          <w:szCs w:val="24"/>
        </w:rPr>
        <w:t xml:space="preserve"> w wysokości </w:t>
      </w:r>
      <w:r w:rsidR="00AF3CA8">
        <w:rPr>
          <w:rFonts w:ascii="Arial" w:hAnsi="Arial" w:cs="Arial"/>
          <w:sz w:val="24"/>
          <w:szCs w:val="24"/>
        </w:rPr>
        <w:t xml:space="preserve">- ________ % </w:t>
      </w:r>
      <w:r w:rsidR="009D1A9F" w:rsidRPr="007F1537">
        <w:rPr>
          <w:rFonts w:ascii="Arial" w:hAnsi="Arial" w:cs="Arial"/>
          <w:sz w:val="24"/>
          <w:szCs w:val="24"/>
        </w:rPr>
        <w:t>(słownie: ………………</w:t>
      </w:r>
      <w:r w:rsidR="0056432F">
        <w:rPr>
          <w:rFonts w:ascii="Arial" w:hAnsi="Arial" w:cs="Arial"/>
          <w:sz w:val="24"/>
          <w:szCs w:val="24"/>
        </w:rPr>
        <w:t>… punktów procentowych rocznie); łącznie oprocentowanie wraz ze stałą marżą Wykonawcy wynosi, wg stanu na dzień zawarcia umowy - ________ % (słownie: ______________ punktów procentowych rocznie)</w:t>
      </w:r>
      <w:r w:rsidR="005B059F">
        <w:rPr>
          <w:rFonts w:ascii="Arial" w:hAnsi="Arial" w:cs="Arial"/>
          <w:sz w:val="24"/>
          <w:szCs w:val="24"/>
        </w:rPr>
        <w:t xml:space="preserve">. Dla ustalenia wartości oprocentowania wskazanego powyżej </w:t>
      </w:r>
      <w:r w:rsidR="005B059F" w:rsidRPr="007F1537">
        <w:rPr>
          <w:rFonts w:ascii="Arial" w:hAnsi="Arial" w:cs="Arial"/>
          <w:sz w:val="24"/>
          <w:szCs w:val="24"/>
        </w:rPr>
        <w:t>przyjmuje się wartość stopy WIBOR 3M ustalon</w:t>
      </w:r>
      <w:r w:rsidR="005B059F">
        <w:rPr>
          <w:rFonts w:ascii="Arial" w:hAnsi="Arial" w:cs="Arial"/>
          <w:sz w:val="24"/>
          <w:szCs w:val="24"/>
        </w:rPr>
        <w:t>ą</w:t>
      </w:r>
      <w:r w:rsidR="005B059F" w:rsidRPr="007F1537">
        <w:rPr>
          <w:rFonts w:ascii="Arial" w:hAnsi="Arial" w:cs="Arial"/>
          <w:sz w:val="24"/>
          <w:szCs w:val="24"/>
        </w:rPr>
        <w:t xml:space="preserve"> na dwa dni robocze przed </w:t>
      </w:r>
      <w:r w:rsidR="005B059F">
        <w:rPr>
          <w:rFonts w:ascii="Arial" w:hAnsi="Arial" w:cs="Arial"/>
          <w:sz w:val="24"/>
          <w:szCs w:val="24"/>
        </w:rPr>
        <w:t>datą podpisania niniejszej umowy.</w:t>
      </w:r>
    </w:p>
    <w:p w:rsidR="009D1A9F" w:rsidRPr="007F1537" w:rsidRDefault="009D1A9F" w:rsidP="005F7BE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 tytułu spłaty</w:t>
      </w:r>
      <w:r w:rsidR="0056432F">
        <w:rPr>
          <w:rFonts w:ascii="Arial" w:hAnsi="Arial" w:cs="Arial"/>
          <w:sz w:val="24"/>
          <w:szCs w:val="24"/>
        </w:rPr>
        <w:t xml:space="preserve"> zobowiązania określonego w § 1</w:t>
      </w:r>
      <w:r w:rsidRPr="007F1537">
        <w:rPr>
          <w:rFonts w:ascii="Arial" w:hAnsi="Arial" w:cs="Arial"/>
          <w:sz w:val="24"/>
          <w:szCs w:val="24"/>
        </w:rPr>
        <w:t xml:space="preserve"> ust. 3 Zamawiający zapłaci Wykonawcy bezzwrotną prowizję w łącznej wysokości </w:t>
      </w:r>
      <w:r w:rsidR="0056432F">
        <w:rPr>
          <w:rFonts w:ascii="Arial" w:hAnsi="Arial" w:cs="Arial"/>
          <w:sz w:val="24"/>
          <w:szCs w:val="24"/>
        </w:rPr>
        <w:t>- _____ zł</w:t>
      </w:r>
      <w:r w:rsidRPr="007F1537">
        <w:rPr>
          <w:rFonts w:ascii="Arial" w:hAnsi="Arial" w:cs="Arial"/>
          <w:sz w:val="24"/>
          <w:szCs w:val="24"/>
        </w:rPr>
        <w:t xml:space="preserve"> (słownie: </w:t>
      </w:r>
      <w:r w:rsidR="0056432F">
        <w:rPr>
          <w:rFonts w:ascii="Arial" w:hAnsi="Arial" w:cs="Arial"/>
          <w:sz w:val="24"/>
          <w:szCs w:val="24"/>
        </w:rPr>
        <w:t xml:space="preserve">______________ </w:t>
      </w:r>
      <w:r w:rsidRPr="007F1537">
        <w:rPr>
          <w:rFonts w:ascii="Arial" w:hAnsi="Arial" w:cs="Arial"/>
          <w:sz w:val="24"/>
          <w:szCs w:val="24"/>
        </w:rPr>
        <w:t xml:space="preserve">złotych </w:t>
      </w:r>
      <w:r w:rsidR="0056432F">
        <w:rPr>
          <w:rFonts w:ascii="Arial" w:hAnsi="Arial" w:cs="Arial"/>
          <w:sz w:val="24"/>
          <w:szCs w:val="24"/>
        </w:rPr>
        <w:t>___/</w:t>
      </w:r>
      <w:r w:rsidRPr="007F1537">
        <w:rPr>
          <w:rFonts w:ascii="Arial" w:hAnsi="Arial" w:cs="Arial"/>
          <w:sz w:val="24"/>
          <w:szCs w:val="24"/>
        </w:rPr>
        <w:t xml:space="preserve">100), płatną w ciągu </w:t>
      </w:r>
      <w:r w:rsidR="0056432F">
        <w:rPr>
          <w:rFonts w:ascii="Arial" w:hAnsi="Arial" w:cs="Arial"/>
          <w:sz w:val="24"/>
          <w:szCs w:val="24"/>
        </w:rPr>
        <w:t>_____</w:t>
      </w:r>
      <w:r w:rsidRPr="007F1537">
        <w:rPr>
          <w:rFonts w:ascii="Arial" w:hAnsi="Arial" w:cs="Arial"/>
          <w:sz w:val="24"/>
          <w:szCs w:val="24"/>
        </w:rPr>
        <w:t xml:space="preserve"> dni od dnia zawarcia Umowy.</w:t>
      </w:r>
    </w:p>
    <w:p w:rsidR="0056432F" w:rsidRDefault="0056432F" w:rsidP="0025172E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Pierwszy</w:t>
      </w:r>
      <w:r w:rsidR="009D1A9F" w:rsidRPr="007F1537">
        <w:rPr>
          <w:rFonts w:ascii="Arial" w:hAnsi="Arial" w:cs="Arial"/>
          <w:sz w:val="24"/>
          <w:szCs w:val="24"/>
        </w:rPr>
        <w:t xml:space="preserve"> okres rozliczeniow</w:t>
      </w:r>
      <w:r>
        <w:rPr>
          <w:rFonts w:ascii="Arial" w:hAnsi="Arial" w:cs="Arial"/>
          <w:sz w:val="24"/>
          <w:szCs w:val="24"/>
        </w:rPr>
        <w:t>y</w:t>
      </w:r>
      <w:r w:rsidR="009D1A9F" w:rsidRPr="007F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przypadać będzie na koniec pierwszego kwartału 2018 r.;</w:t>
      </w:r>
      <w:r w:rsidR="009D1A9F" w:rsidRPr="007F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9D1A9F" w:rsidRPr="007F1537">
        <w:rPr>
          <w:rFonts w:ascii="Arial" w:hAnsi="Arial" w:cs="Arial"/>
          <w:sz w:val="24"/>
          <w:szCs w:val="24"/>
        </w:rPr>
        <w:t>olejn</w:t>
      </w:r>
      <w:r>
        <w:rPr>
          <w:rFonts w:ascii="Arial" w:hAnsi="Arial" w:cs="Arial"/>
          <w:sz w:val="24"/>
          <w:szCs w:val="24"/>
        </w:rPr>
        <w:t>e</w:t>
      </w:r>
      <w:r w:rsidR="009D1A9F" w:rsidRPr="007F1537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y</w:t>
      </w:r>
      <w:r w:rsidR="009D1A9F" w:rsidRPr="007F1537">
        <w:rPr>
          <w:rFonts w:ascii="Arial" w:hAnsi="Arial" w:cs="Arial"/>
          <w:sz w:val="24"/>
          <w:szCs w:val="24"/>
        </w:rPr>
        <w:t xml:space="preserve"> rozliczeniow</w:t>
      </w:r>
      <w:r>
        <w:rPr>
          <w:rFonts w:ascii="Arial" w:hAnsi="Arial" w:cs="Arial"/>
          <w:sz w:val="24"/>
          <w:szCs w:val="24"/>
        </w:rPr>
        <w:t>e</w:t>
      </w:r>
      <w:r w:rsidR="009D1A9F" w:rsidRPr="007F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przypadać będą na koniec każdego kwartału.</w:t>
      </w:r>
    </w:p>
    <w:p w:rsidR="009D1A9F" w:rsidRPr="007F1537" w:rsidRDefault="0056432F" w:rsidP="0025172E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ustalenia wartości oprocentowania </w:t>
      </w:r>
      <w:r w:rsidR="009D1A9F" w:rsidRPr="007F1537">
        <w:rPr>
          <w:rFonts w:ascii="Arial" w:hAnsi="Arial" w:cs="Arial"/>
          <w:sz w:val="24"/>
          <w:szCs w:val="24"/>
        </w:rPr>
        <w:t>przyjmuje się wartość stopy WIBOR 3M ustalony na dwa dni robocze przed rozpoczęciem</w:t>
      </w:r>
      <w:r>
        <w:rPr>
          <w:rFonts w:ascii="Arial" w:hAnsi="Arial" w:cs="Arial"/>
          <w:sz w:val="24"/>
          <w:szCs w:val="24"/>
        </w:rPr>
        <w:t xml:space="preserve"> nowego okresu rozliczeniowego.</w:t>
      </w:r>
    </w:p>
    <w:p w:rsidR="009D1A9F" w:rsidRPr="007F1537" w:rsidRDefault="009D1A9F" w:rsidP="0025172E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Zmiana oprocentowania spowodowana zmianą stopy WIBOR 3M nie stanowi zmiany niniejszej Umowy i nie jest podstawą do jej wypowiedzenia, ani nie wymaga zawarcia z Zamawiającym aneksu.</w:t>
      </w:r>
    </w:p>
    <w:p w:rsidR="009D1A9F" w:rsidRPr="007F1537" w:rsidRDefault="009D1A9F" w:rsidP="00946B8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Odsetki naliczane będą na koniec każdego kwartału, od kwoty zadłużenia.</w:t>
      </w:r>
    </w:p>
    <w:p w:rsidR="009D1A9F" w:rsidRPr="007F1537" w:rsidRDefault="009D1A9F" w:rsidP="0025172E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Do obliczenia kwoty odsetek przyjmuje się rzeczywistą liczbę dni w każdym okresie rozliczeniowym w stosunku do ilości dni w roku </w:t>
      </w:r>
      <w:bookmarkStart w:id="1" w:name="_Hlk497834705"/>
      <w:r w:rsidRPr="007F1537">
        <w:rPr>
          <w:rFonts w:ascii="Arial" w:hAnsi="Arial" w:cs="Arial"/>
          <w:sz w:val="24"/>
          <w:szCs w:val="24"/>
        </w:rPr>
        <w:t>(przyjmuje się, że każdy rok liczy 365 dni</w:t>
      </w:r>
      <w:bookmarkEnd w:id="1"/>
      <w:r w:rsidRPr="007F1537">
        <w:rPr>
          <w:rFonts w:ascii="Arial" w:hAnsi="Arial" w:cs="Arial"/>
          <w:sz w:val="24"/>
          <w:szCs w:val="24"/>
        </w:rPr>
        <w:t>).</w:t>
      </w:r>
    </w:p>
    <w:p w:rsidR="009D1A9F" w:rsidRPr="007F1537" w:rsidRDefault="009D1A9F" w:rsidP="0025172E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przypadku, gdy termin upływa w dniu wolnym ustawowo od pracy, uważa się, że termin spłaty został zachowany, jeżeli spłata rat i odsetek </w:t>
      </w:r>
      <w:r w:rsidR="005B059F">
        <w:rPr>
          <w:rFonts w:ascii="Arial" w:hAnsi="Arial" w:cs="Arial"/>
          <w:sz w:val="24"/>
          <w:szCs w:val="24"/>
        </w:rPr>
        <w:t xml:space="preserve">oraz </w:t>
      </w:r>
      <w:r w:rsidRPr="007F1537">
        <w:rPr>
          <w:rFonts w:ascii="Arial" w:hAnsi="Arial" w:cs="Arial"/>
          <w:sz w:val="24"/>
          <w:szCs w:val="24"/>
        </w:rPr>
        <w:t>prowizj</w:t>
      </w:r>
      <w:r w:rsidR="005B059F">
        <w:rPr>
          <w:rFonts w:ascii="Arial" w:hAnsi="Arial" w:cs="Arial"/>
          <w:sz w:val="24"/>
          <w:szCs w:val="24"/>
        </w:rPr>
        <w:t>i</w:t>
      </w:r>
      <w:r w:rsidRPr="007F1537">
        <w:rPr>
          <w:rFonts w:ascii="Arial" w:hAnsi="Arial" w:cs="Arial"/>
          <w:sz w:val="24"/>
          <w:szCs w:val="24"/>
        </w:rPr>
        <w:t xml:space="preserve"> nastąpiła w pierwszym dniu roboczym po terminie spłaty.</w:t>
      </w:r>
    </w:p>
    <w:p w:rsidR="009D1A9F" w:rsidRPr="007F1537" w:rsidRDefault="009D1A9F" w:rsidP="00220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 </w:t>
      </w:r>
    </w:p>
    <w:p w:rsidR="009D1A9F" w:rsidRPr="00F278E5" w:rsidRDefault="009D1A9F" w:rsidP="002208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>§ 4.</w:t>
      </w:r>
    </w:p>
    <w:p w:rsidR="009D1A9F" w:rsidRDefault="009D1A9F" w:rsidP="00220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Zamawiający zobowiązuje się dokonać spłaty wierzytelności przysługujących Wykonawcy w stosunku do Zamawiającego w następujących terminach i kwotach:</w:t>
      </w:r>
    </w:p>
    <w:p w:rsidR="00517376" w:rsidRPr="007F1537" w:rsidRDefault="00517376" w:rsidP="00220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7F1537" w:rsidRDefault="009D1A9F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 w:rsidR="00244018">
        <w:rPr>
          <w:rFonts w:ascii="Arial" w:hAnsi="Arial" w:cs="Arial"/>
          <w:sz w:val="24"/>
          <w:szCs w:val="24"/>
        </w:rPr>
        <w:t>31 marca 2018 r</w:t>
      </w:r>
      <w:r w:rsidR="00AF083C" w:rsidRPr="007F1537">
        <w:rPr>
          <w:rFonts w:ascii="Arial" w:hAnsi="Arial" w:cs="Arial"/>
          <w:sz w:val="24"/>
          <w:szCs w:val="24"/>
        </w:rPr>
        <w:t xml:space="preserve">. w kwocie </w:t>
      </w:r>
      <w:r w:rsidR="00244018">
        <w:rPr>
          <w:rFonts w:ascii="Arial" w:hAnsi="Arial" w:cs="Arial"/>
          <w:sz w:val="24"/>
          <w:szCs w:val="24"/>
        </w:rPr>
        <w:tab/>
        <w:t>– 54 000,00</w:t>
      </w:r>
      <w:r w:rsidRPr="007F1537">
        <w:rPr>
          <w:rFonts w:ascii="Arial" w:hAnsi="Arial" w:cs="Arial"/>
          <w:sz w:val="24"/>
          <w:szCs w:val="24"/>
        </w:rPr>
        <w:t xml:space="preserve"> 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30 czerwca 2018 r</w:t>
      </w:r>
      <w:r w:rsidRPr="007F1537">
        <w:rPr>
          <w:rFonts w:ascii="Arial" w:hAnsi="Arial" w:cs="Arial"/>
          <w:sz w:val="24"/>
          <w:szCs w:val="24"/>
        </w:rPr>
        <w:t xml:space="preserve">. w kwocie </w:t>
      </w:r>
      <w:r>
        <w:rPr>
          <w:rFonts w:ascii="Arial" w:hAnsi="Arial" w:cs="Arial"/>
          <w:sz w:val="24"/>
          <w:szCs w:val="24"/>
        </w:rPr>
        <w:tab/>
        <w:t>– 54 000,00</w:t>
      </w:r>
      <w:r w:rsidRPr="007F1537">
        <w:rPr>
          <w:rFonts w:ascii="Arial" w:hAnsi="Arial" w:cs="Arial"/>
          <w:sz w:val="24"/>
          <w:szCs w:val="24"/>
        </w:rPr>
        <w:t xml:space="preserve"> 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30 września 2018 r</w:t>
      </w:r>
      <w:r w:rsidRPr="007F1537">
        <w:rPr>
          <w:rFonts w:ascii="Arial" w:hAnsi="Arial" w:cs="Arial"/>
          <w:sz w:val="24"/>
          <w:szCs w:val="24"/>
        </w:rPr>
        <w:t xml:space="preserve">. w kwocie </w:t>
      </w:r>
      <w:r>
        <w:rPr>
          <w:rFonts w:ascii="Arial" w:hAnsi="Arial" w:cs="Arial"/>
          <w:sz w:val="24"/>
          <w:szCs w:val="24"/>
        </w:rPr>
        <w:tab/>
        <w:t>– 54 000,00</w:t>
      </w:r>
      <w:r w:rsidRPr="007F1537">
        <w:rPr>
          <w:rFonts w:ascii="Arial" w:hAnsi="Arial" w:cs="Arial"/>
          <w:sz w:val="24"/>
          <w:szCs w:val="24"/>
        </w:rPr>
        <w:t xml:space="preserve"> 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31 grudnia 2018 r</w:t>
      </w:r>
      <w:r w:rsidRPr="007F1537">
        <w:rPr>
          <w:rFonts w:ascii="Arial" w:hAnsi="Arial" w:cs="Arial"/>
          <w:sz w:val="24"/>
          <w:szCs w:val="24"/>
        </w:rPr>
        <w:t xml:space="preserve">. w kwocie </w:t>
      </w:r>
      <w:r>
        <w:rPr>
          <w:rFonts w:ascii="Arial" w:hAnsi="Arial" w:cs="Arial"/>
          <w:sz w:val="24"/>
          <w:szCs w:val="24"/>
        </w:rPr>
        <w:tab/>
        <w:t>– 54 000,00</w:t>
      </w:r>
      <w:r w:rsidRPr="007F1537">
        <w:rPr>
          <w:rFonts w:ascii="Arial" w:hAnsi="Arial" w:cs="Arial"/>
          <w:sz w:val="24"/>
          <w:szCs w:val="24"/>
        </w:rPr>
        <w:t xml:space="preserve"> zł,</w:t>
      </w:r>
    </w:p>
    <w:p w:rsidR="00244018" w:rsidRDefault="00244018" w:rsidP="00FB788C">
      <w:pPr>
        <w:pStyle w:val="Akapitzlist1"/>
        <w:rPr>
          <w:rFonts w:ascii="Arial" w:hAnsi="Arial" w:cs="Arial"/>
          <w:sz w:val="24"/>
          <w:szCs w:val="24"/>
        </w:rPr>
      </w:pPr>
    </w:p>
    <w:p w:rsidR="00AF083C" w:rsidRPr="007F1537" w:rsidRDefault="00AF083C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 w:rsidR="00244018">
        <w:rPr>
          <w:rFonts w:ascii="Arial" w:hAnsi="Arial" w:cs="Arial"/>
          <w:sz w:val="24"/>
          <w:szCs w:val="24"/>
        </w:rPr>
        <w:t>31 marca 2019 r.</w:t>
      </w:r>
      <w:r w:rsidRPr="007F1537">
        <w:rPr>
          <w:rFonts w:ascii="Arial" w:hAnsi="Arial" w:cs="Arial"/>
          <w:sz w:val="24"/>
          <w:szCs w:val="24"/>
        </w:rPr>
        <w:t xml:space="preserve"> w kwocie </w:t>
      </w:r>
      <w:r w:rsidR="00244018">
        <w:rPr>
          <w:rFonts w:ascii="Arial" w:hAnsi="Arial" w:cs="Arial"/>
          <w:sz w:val="24"/>
          <w:szCs w:val="24"/>
        </w:rPr>
        <w:tab/>
        <w:t xml:space="preserve">– 99 395,50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30 czerwca 2019 r.</w:t>
      </w:r>
      <w:r w:rsidRPr="007F1537"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tab/>
        <w:t xml:space="preserve">– 99 395,50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30 września 2019 r.</w:t>
      </w:r>
      <w:r w:rsidRPr="007F1537"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tab/>
        <w:t xml:space="preserve">– 99 395,50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31 grudnia 2019 r.</w:t>
      </w:r>
      <w:r w:rsidRPr="007F1537"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tab/>
        <w:t xml:space="preserve">– 99 395,50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Default="00244018" w:rsidP="00FB788C">
      <w:pPr>
        <w:pStyle w:val="Akapitzlist1"/>
        <w:rPr>
          <w:rFonts w:ascii="Arial" w:hAnsi="Arial" w:cs="Arial"/>
          <w:sz w:val="24"/>
          <w:szCs w:val="24"/>
        </w:rPr>
      </w:pPr>
    </w:p>
    <w:p w:rsidR="00AF083C" w:rsidRPr="007F1537" w:rsidRDefault="00AF083C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 w:rsidR="00244018">
        <w:rPr>
          <w:rFonts w:ascii="Arial" w:hAnsi="Arial" w:cs="Arial"/>
          <w:sz w:val="24"/>
          <w:szCs w:val="24"/>
        </w:rPr>
        <w:t xml:space="preserve">31 marca 2020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 w:rsidR="00244018">
        <w:rPr>
          <w:rFonts w:ascii="Arial" w:hAnsi="Arial" w:cs="Arial"/>
          <w:sz w:val="24"/>
          <w:szCs w:val="24"/>
        </w:rPr>
        <w:tab/>
        <w:t xml:space="preserve">– 59 119,00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30 czerwca 2020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59 119,00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30 września 2020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59 119,00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Pr="007F1537" w:rsidRDefault="00244018" w:rsidP="00244018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grudnia 2020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59 119,00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244018" w:rsidRDefault="00244018" w:rsidP="00FB788C">
      <w:pPr>
        <w:pStyle w:val="Akapitzlist1"/>
        <w:rPr>
          <w:rFonts w:ascii="Arial" w:hAnsi="Arial" w:cs="Arial"/>
          <w:sz w:val="24"/>
          <w:szCs w:val="24"/>
        </w:rPr>
      </w:pPr>
    </w:p>
    <w:p w:rsidR="00AF083C" w:rsidRPr="007F1537" w:rsidRDefault="00AF083C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 w:rsidR="00517376">
        <w:rPr>
          <w:rFonts w:ascii="Arial" w:hAnsi="Arial" w:cs="Arial"/>
          <w:sz w:val="24"/>
          <w:szCs w:val="24"/>
        </w:rPr>
        <w:t xml:space="preserve">31 marca 2021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 w:rsidR="00517376">
        <w:rPr>
          <w:rFonts w:ascii="Arial" w:hAnsi="Arial" w:cs="Arial"/>
          <w:sz w:val="24"/>
          <w:szCs w:val="24"/>
        </w:rPr>
        <w:tab/>
        <w:t xml:space="preserve">– 25 000,00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Pr="007F1537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30 czerwca 2021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25 000,00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Pr="007F1537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30 września 2021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25 000,00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Pr="007F1537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grudnia 2021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25 000,00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FB788C">
      <w:pPr>
        <w:pStyle w:val="Akapitzlist1"/>
        <w:rPr>
          <w:rFonts w:ascii="Arial" w:hAnsi="Arial" w:cs="Arial"/>
          <w:sz w:val="24"/>
          <w:szCs w:val="24"/>
        </w:rPr>
      </w:pPr>
    </w:p>
    <w:p w:rsidR="00517376" w:rsidRDefault="00517376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marca 2022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80 000,00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czerwca 2022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80 000,00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września 2022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80 000,00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B840E3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grudnia 2022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80 000,00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marca 2023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82 000,00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czerwca 2023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82 000,00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lastRenderedPageBreak/>
        <w:t xml:space="preserve">w dniu </w:t>
      </w:r>
      <w:r>
        <w:rPr>
          <w:rFonts w:ascii="Arial" w:hAnsi="Arial" w:cs="Arial"/>
          <w:sz w:val="24"/>
          <w:szCs w:val="24"/>
        </w:rPr>
        <w:t xml:space="preserve">31 września 2023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82 000,00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517376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grudnia 2023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82 000,00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517376" w:rsidRDefault="00517376" w:rsidP="00FB788C">
      <w:pPr>
        <w:pStyle w:val="Akapitzlist1"/>
        <w:rPr>
          <w:rFonts w:ascii="Arial" w:hAnsi="Arial" w:cs="Arial"/>
          <w:sz w:val="24"/>
          <w:szCs w:val="24"/>
        </w:rPr>
      </w:pPr>
    </w:p>
    <w:p w:rsidR="00FB788C" w:rsidRDefault="00FB788C" w:rsidP="00FB788C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marca 2024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 xml:space="preserve">– 62 500,00 </w:t>
      </w:r>
      <w:r w:rsidRPr="007F1537">
        <w:rPr>
          <w:rFonts w:ascii="Arial" w:hAnsi="Arial" w:cs="Arial"/>
          <w:sz w:val="24"/>
          <w:szCs w:val="24"/>
        </w:rPr>
        <w:t>zł,</w:t>
      </w:r>
    </w:p>
    <w:p w:rsidR="00FB788C" w:rsidRDefault="00FB788C" w:rsidP="00FB788C">
      <w:pPr>
        <w:pStyle w:val="Akapitzlist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31 czerwca 2023 </w:t>
      </w:r>
      <w:r w:rsidRPr="007F1537">
        <w:rPr>
          <w:rFonts w:ascii="Arial" w:hAnsi="Arial" w:cs="Arial"/>
          <w:sz w:val="24"/>
          <w:szCs w:val="24"/>
        </w:rPr>
        <w:t xml:space="preserve">r. w kwocie </w:t>
      </w:r>
      <w:r>
        <w:rPr>
          <w:rFonts w:ascii="Arial" w:hAnsi="Arial" w:cs="Arial"/>
          <w:sz w:val="24"/>
          <w:szCs w:val="24"/>
        </w:rPr>
        <w:tab/>
        <w:t>– 37 500,00 zł.</w:t>
      </w:r>
    </w:p>
    <w:p w:rsidR="009D1A9F" w:rsidRPr="007F1537" w:rsidRDefault="009D1A9F" w:rsidP="002069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 xml:space="preserve">§ </w:t>
      </w:r>
      <w:r w:rsidR="00104F23" w:rsidRPr="00F278E5">
        <w:rPr>
          <w:rFonts w:ascii="Arial" w:hAnsi="Arial" w:cs="Arial"/>
          <w:b/>
          <w:sz w:val="24"/>
          <w:szCs w:val="24"/>
        </w:rPr>
        <w:t>5</w:t>
      </w:r>
      <w:r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20693F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W przypadku niedotrzymania przez Zamawiającego terminów płatności którejkolwiek z rat określonych w § </w:t>
      </w:r>
      <w:r w:rsidR="00104F23">
        <w:rPr>
          <w:rFonts w:ascii="Arial" w:hAnsi="Arial" w:cs="Arial"/>
          <w:sz w:val="24"/>
          <w:szCs w:val="24"/>
        </w:rPr>
        <w:t>4</w:t>
      </w:r>
      <w:r w:rsidRPr="007F1537">
        <w:rPr>
          <w:rFonts w:ascii="Arial" w:hAnsi="Arial" w:cs="Arial"/>
          <w:sz w:val="24"/>
          <w:szCs w:val="24"/>
        </w:rPr>
        <w:t> </w:t>
      </w:r>
      <w:r w:rsidR="00104F23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mowy, z zastrzeżeniem postanowień w § 3 ust. 9 </w:t>
      </w:r>
      <w:r w:rsidR="00104F23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 xml:space="preserve">mowy, </w:t>
      </w:r>
      <w:r w:rsidR="00104F23">
        <w:rPr>
          <w:rFonts w:ascii="Arial" w:hAnsi="Arial" w:cs="Arial"/>
          <w:sz w:val="24"/>
          <w:szCs w:val="24"/>
        </w:rPr>
        <w:t xml:space="preserve">Wykonawcy </w:t>
      </w:r>
      <w:r w:rsidRPr="007F1537">
        <w:rPr>
          <w:rFonts w:ascii="Arial" w:hAnsi="Arial" w:cs="Arial"/>
          <w:sz w:val="24"/>
          <w:szCs w:val="24"/>
        </w:rPr>
        <w:t>przysługiwać będzie prawo do naliczania odsetek ustawowych.</w:t>
      </w:r>
    </w:p>
    <w:p w:rsidR="009D1A9F" w:rsidRPr="007F1537" w:rsidRDefault="00C27C8B" w:rsidP="0020693F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Odsetki ustawowe</w:t>
      </w:r>
      <w:r w:rsidR="009D1A9F" w:rsidRPr="007F1537">
        <w:rPr>
          <w:rFonts w:ascii="Arial" w:hAnsi="Arial" w:cs="Arial"/>
          <w:sz w:val="24"/>
          <w:szCs w:val="24"/>
        </w:rPr>
        <w:t>, o któr</w:t>
      </w:r>
      <w:r>
        <w:rPr>
          <w:rFonts w:ascii="Arial" w:hAnsi="Arial" w:cs="Arial"/>
          <w:sz w:val="24"/>
          <w:szCs w:val="24"/>
        </w:rPr>
        <w:t>ych</w:t>
      </w:r>
      <w:r w:rsidR="009D1A9F" w:rsidRPr="007F1537">
        <w:rPr>
          <w:rFonts w:ascii="Arial" w:hAnsi="Arial" w:cs="Arial"/>
          <w:sz w:val="24"/>
          <w:szCs w:val="24"/>
        </w:rPr>
        <w:t xml:space="preserve"> mowa w ust. 1 </w:t>
      </w:r>
      <w:r>
        <w:rPr>
          <w:rFonts w:ascii="Arial" w:hAnsi="Arial" w:cs="Arial"/>
          <w:sz w:val="24"/>
          <w:szCs w:val="24"/>
        </w:rPr>
        <w:t xml:space="preserve">powyżej, naliczane będą </w:t>
      </w:r>
      <w:r w:rsidR="009D1A9F" w:rsidRPr="007F1537">
        <w:rPr>
          <w:rFonts w:ascii="Arial" w:hAnsi="Arial" w:cs="Arial"/>
          <w:sz w:val="24"/>
          <w:szCs w:val="24"/>
        </w:rPr>
        <w:t>od dnia następnego po upływie terminu płatności którejkolwiek z rat określonych w § </w:t>
      </w:r>
      <w:r w:rsidR="00104F23">
        <w:rPr>
          <w:rFonts w:ascii="Arial" w:hAnsi="Arial" w:cs="Arial"/>
          <w:sz w:val="24"/>
          <w:szCs w:val="24"/>
        </w:rPr>
        <w:t>4</w:t>
      </w:r>
      <w:r w:rsidR="009D1A9F" w:rsidRPr="007F1537">
        <w:rPr>
          <w:rFonts w:ascii="Arial" w:hAnsi="Arial" w:cs="Arial"/>
          <w:sz w:val="24"/>
          <w:szCs w:val="24"/>
        </w:rPr>
        <w:t> </w:t>
      </w:r>
      <w:r w:rsidR="00104F23">
        <w:rPr>
          <w:rFonts w:ascii="Arial" w:hAnsi="Arial" w:cs="Arial"/>
          <w:sz w:val="24"/>
          <w:szCs w:val="24"/>
        </w:rPr>
        <w:t>u</w:t>
      </w:r>
      <w:r w:rsidR="009D1A9F" w:rsidRPr="007F1537">
        <w:rPr>
          <w:rFonts w:ascii="Arial" w:hAnsi="Arial" w:cs="Arial"/>
          <w:sz w:val="24"/>
          <w:szCs w:val="24"/>
        </w:rPr>
        <w:t>mowy.</w:t>
      </w:r>
    </w:p>
    <w:p w:rsidR="009D1A9F" w:rsidRPr="007F1537" w:rsidRDefault="009D1A9F" w:rsidP="002069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D1A9F" w:rsidRPr="00F278E5" w:rsidRDefault="009D1A9F" w:rsidP="002069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 xml:space="preserve">§ </w:t>
      </w:r>
      <w:r w:rsidR="00104F23" w:rsidRPr="00F278E5">
        <w:rPr>
          <w:rFonts w:ascii="Arial" w:hAnsi="Arial" w:cs="Arial"/>
          <w:b/>
          <w:sz w:val="24"/>
          <w:szCs w:val="24"/>
        </w:rPr>
        <w:t>6</w:t>
      </w:r>
      <w:r w:rsidRPr="00F278E5">
        <w:rPr>
          <w:rFonts w:ascii="Arial" w:hAnsi="Arial" w:cs="Arial"/>
          <w:b/>
          <w:sz w:val="24"/>
          <w:szCs w:val="24"/>
        </w:rPr>
        <w:t>.</w:t>
      </w:r>
    </w:p>
    <w:p w:rsidR="009D1A9F" w:rsidRPr="007F1537" w:rsidRDefault="009D1A9F" w:rsidP="009D0EB6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Za dzień spłaty raty </w:t>
      </w:r>
      <w:r w:rsidR="00104F23">
        <w:rPr>
          <w:rFonts w:ascii="Arial" w:hAnsi="Arial" w:cs="Arial"/>
          <w:sz w:val="24"/>
          <w:szCs w:val="24"/>
        </w:rPr>
        <w:t xml:space="preserve">wskazanej w </w:t>
      </w:r>
      <w:r w:rsidRPr="007F1537">
        <w:rPr>
          <w:rFonts w:ascii="Arial" w:hAnsi="Arial" w:cs="Arial"/>
          <w:sz w:val="24"/>
          <w:szCs w:val="24"/>
        </w:rPr>
        <w:t>harmonogram</w:t>
      </w:r>
      <w:r w:rsidR="00104F23">
        <w:rPr>
          <w:rFonts w:ascii="Arial" w:hAnsi="Arial" w:cs="Arial"/>
          <w:sz w:val="24"/>
          <w:szCs w:val="24"/>
        </w:rPr>
        <w:t>ie</w:t>
      </w:r>
      <w:r w:rsidRPr="007F1537">
        <w:rPr>
          <w:rFonts w:ascii="Arial" w:hAnsi="Arial" w:cs="Arial"/>
          <w:sz w:val="24"/>
          <w:szCs w:val="24"/>
        </w:rPr>
        <w:t xml:space="preserve"> uważa się dzień </w:t>
      </w:r>
      <w:r w:rsidR="00104F23">
        <w:rPr>
          <w:rFonts w:ascii="Arial" w:hAnsi="Arial" w:cs="Arial"/>
          <w:sz w:val="24"/>
          <w:szCs w:val="24"/>
        </w:rPr>
        <w:t xml:space="preserve">uznania </w:t>
      </w:r>
      <w:r w:rsidRPr="007F1537">
        <w:rPr>
          <w:rFonts w:ascii="Arial" w:hAnsi="Arial" w:cs="Arial"/>
          <w:sz w:val="24"/>
          <w:szCs w:val="24"/>
        </w:rPr>
        <w:t xml:space="preserve">środków pieniężnych na rachunku bankowym </w:t>
      </w:r>
      <w:r w:rsidR="00104F23">
        <w:rPr>
          <w:rFonts w:ascii="Arial" w:hAnsi="Arial" w:cs="Arial"/>
          <w:sz w:val="24"/>
          <w:szCs w:val="24"/>
        </w:rPr>
        <w:t>Wykonawcy</w:t>
      </w:r>
      <w:r w:rsidRPr="007F1537">
        <w:rPr>
          <w:rFonts w:ascii="Arial" w:hAnsi="Arial" w:cs="Arial"/>
          <w:sz w:val="24"/>
          <w:szCs w:val="24"/>
        </w:rPr>
        <w:t xml:space="preserve">. </w:t>
      </w:r>
    </w:p>
    <w:p w:rsidR="009D1A9F" w:rsidRPr="007F1537" w:rsidRDefault="00104F23" w:rsidP="009D0EB6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opóźnienia w spłacie raty Wykonawca </w:t>
      </w:r>
      <w:r w:rsidR="009D1A9F" w:rsidRPr="007F1537">
        <w:rPr>
          <w:rFonts w:ascii="Arial" w:hAnsi="Arial" w:cs="Arial"/>
          <w:sz w:val="24"/>
          <w:szCs w:val="24"/>
        </w:rPr>
        <w:t xml:space="preserve">jest zobowiązany po </w:t>
      </w:r>
      <w:r>
        <w:rPr>
          <w:rFonts w:ascii="Arial" w:hAnsi="Arial" w:cs="Arial"/>
          <w:sz w:val="24"/>
          <w:szCs w:val="24"/>
        </w:rPr>
        <w:t xml:space="preserve">otrzymaniu raty po terminie </w:t>
      </w:r>
      <w:r w:rsidR="009D1A9F" w:rsidRPr="007F1537">
        <w:rPr>
          <w:rFonts w:ascii="Arial" w:hAnsi="Arial" w:cs="Arial"/>
          <w:sz w:val="24"/>
          <w:szCs w:val="24"/>
        </w:rPr>
        <w:t xml:space="preserve">przesłać </w:t>
      </w:r>
      <w:r>
        <w:rPr>
          <w:rFonts w:ascii="Arial" w:hAnsi="Arial" w:cs="Arial"/>
          <w:sz w:val="24"/>
          <w:szCs w:val="24"/>
        </w:rPr>
        <w:t xml:space="preserve">Zamawiającemu </w:t>
      </w:r>
      <w:r w:rsidR="009D1A9F" w:rsidRPr="007F1537">
        <w:rPr>
          <w:rFonts w:ascii="Arial" w:hAnsi="Arial" w:cs="Arial"/>
          <w:sz w:val="24"/>
          <w:szCs w:val="24"/>
        </w:rPr>
        <w:t xml:space="preserve">e-mailem lub faksem dokument potwierdzający dzień </w:t>
      </w:r>
      <w:r>
        <w:rPr>
          <w:rFonts w:ascii="Arial" w:hAnsi="Arial" w:cs="Arial"/>
          <w:sz w:val="24"/>
          <w:szCs w:val="24"/>
        </w:rPr>
        <w:t>uznania wpłaty na jego rachunku bankowym</w:t>
      </w:r>
      <w:r w:rsidR="009D1A9F" w:rsidRPr="007F1537">
        <w:rPr>
          <w:rFonts w:ascii="Arial" w:hAnsi="Arial" w:cs="Arial"/>
          <w:sz w:val="24"/>
          <w:szCs w:val="24"/>
        </w:rPr>
        <w:t xml:space="preserve"> w terminie 3 dni </w:t>
      </w:r>
      <w:r>
        <w:rPr>
          <w:rFonts w:ascii="Arial" w:hAnsi="Arial" w:cs="Arial"/>
          <w:sz w:val="24"/>
          <w:szCs w:val="24"/>
        </w:rPr>
        <w:t xml:space="preserve">roboczych </w:t>
      </w:r>
      <w:r w:rsidR="009D1A9F" w:rsidRPr="007F1537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 xml:space="preserve">uznania tej wpłaty </w:t>
      </w:r>
      <w:r w:rsidR="009D1A9F" w:rsidRPr="007F1537">
        <w:rPr>
          <w:rFonts w:ascii="Arial" w:hAnsi="Arial" w:cs="Arial"/>
          <w:sz w:val="24"/>
          <w:szCs w:val="24"/>
        </w:rPr>
        <w:t xml:space="preserve">pod rygorem uznania za dzień </w:t>
      </w:r>
      <w:r>
        <w:rPr>
          <w:rFonts w:ascii="Arial" w:hAnsi="Arial" w:cs="Arial"/>
          <w:sz w:val="24"/>
          <w:szCs w:val="24"/>
        </w:rPr>
        <w:t xml:space="preserve">wpłaty raty </w:t>
      </w:r>
      <w:r w:rsidR="009D1A9F" w:rsidRPr="007F1537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 xml:space="preserve">obciążenia </w:t>
      </w:r>
      <w:r w:rsidR="009D1A9F" w:rsidRPr="007F1537">
        <w:rPr>
          <w:rFonts w:ascii="Arial" w:hAnsi="Arial" w:cs="Arial"/>
          <w:sz w:val="24"/>
          <w:szCs w:val="24"/>
        </w:rPr>
        <w:t>rachunk</w:t>
      </w:r>
      <w:r>
        <w:rPr>
          <w:rFonts w:ascii="Arial" w:hAnsi="Arial" w:cs="Arial"/>
          <w:sz w:val="24"/>
          <w:szCs w:val="24"/>
        </w:rPr>
        <w:t>u</w:t>
      </w:r>
      <w:r w:rsidR="009D1A9F" w:rsidRPr="007F1537">
        <w:rPr>
          <w:rFonts w:ascii="Arial" w:hAnsi="Arial" w:cs="Arial"/>
          <w:sz w:val="24"/>
          <w:szCs w:val="24"/>
        </w:rPr>
        <w:t xml:space="preserve"> bankow</w:t>
      </w:r>
      <w:r>
        <w:rPr>
          <w:rFonts w:ascii="Arial" w:hAnsi="Arial" w:cs="Arial"/>
          <w:sz w:val="24"/>
          <w:szCs w:val="24"/>
        </w:rPr>
        <w:t>ego</w:t>
      </w:r>
      <w:r w:rsidR="009D1A9F" w:rsidRPr="007F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Zamawiającego</w:t>
      </w:r>
      <w:r w:rsidR="009D1A9F" w:rsidRPr="007F1537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20693F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Wszystkie kwoty należne Wykonawcy z tytułu zawarcia Umowy płatne będą na rachunek bankowy Wykonawcy nr: </w:t>
      </w:r>
      <w:r w:rsidR="00104F23">
        <w:rPr>
          <w:rFonts w:ascii="Arial" w:hAnsi="Arial" w:cs="Arial"/>
          <w:sz w:val="24"/>
          <w:szCs w:val="24"/>
        </w:rPr>
        <w:t>_________________________________</w:t>
      </w:r>
      <w:proofErr w:type="gramStart"/>
      <w:r w:rsidR="00104F23">
        <w:rPr>
          <w:rFonts w:ascii="Arial" w:hAnsi="Arial" w:cs="Arial"/>
          <w:sz w:val="24"/>
          <w:szCs w:val="24"/>
        </w:rPr>
        <w:t>_ ,</w:t>
      </w:r>
      <w:proofErr w:type="gramEnd"/>
      <w:r w:rsidR="00104F23">
        <w:rPr>
          <w:rFonts w:ascii="Arial" w:hAnsi="Arial" w:cs="Arial"/>
          <w:sz w:val="24"/>
          <w:szCs w:val="24"/>
        </w:rPr>
        <w:t xml:space="preserve"> </w:t>
      </w:r>
      <w:r w:rsidRPr="007F1537">
        <w:rPr>
          <w:rFonts w:ascii="Arial" w:hAnsi="Arial" w:cs="Arial"/>
          <w:sz w:val="24"/>
          <w:szCs w:val="24"/>
        </w:rPr>
        <w:t>na zasadach i w terminach określonych w Umowie.</w:t>
      </w:r>
    </w:p>
    <w:p w:rsidR="009D1A9F" w:rsidRPr="007F1537" w:rsidRDefault="009D1A9F" w:rsidP="0020693F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Wykonawca uprawniony jest do zaliczenia kwot otrzymanych na mocy </w:t>
      </w:r>
      <w:r w:rsidR="00104F23">
        <w:rPr>
          <w:rFonts w:ascii="Arial" w:hAnsi="Arial" w:cs="Arial"/>
          <w:sz w:val="24"/>
          <w:szCs w:val="24"/>
        </w:rPr>
        <w:t>niniejszej u</w:t>
      </w:r>
      <w:r w:rsidRPr="007F1537">
        <w:rPr>
          <w:rFonts w:ascii="Arial" w:hAnsi="Arial" w:cs="Arial"/>
          <w:sz w:val="24"/>
          <w:szCs w:val="24"/>
        </w:rPr>
        <w:t>mowy w następującej kolejności:</w:t>
      </w:r>
    </w:p>
    <w:p w:rsidR="009D1A9F" w:rsidRPr="007F1537" w:rsidRDefault="00C27C8B" w:rsidP="00C14486">
      <w:pPr>
        <w:pStyle w:val="Akapitzlist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O</w:t>
      </w:r>
      <w:r w:rsidR="009D1A9F" w:rsidRPr="007F1537">
        <w:rPr>
          <w:rFonts w:ascii="Arial" w:hAnsi="Arial" w:cs="Arial"/>
          <w:sz w:val="24"/>
          <w:szCs w:val="24"/>
        </w:rPr>
        <w:t>dsetki</w:t>
      </w:r>
      <w:r>
        <w:rPr>
          <w:rFonts w:ascii="Arial" w:hAnsi="Arial" w:cs="Arial"/>
          <w:sz w:val="24"/>
          <w:szCs w:val="24"/>
        </w:rPr>
        <w:t xml:space="preserve"> ustawowe</w:t>
      </w:r>
      <w:r w:rsidR="009D1A9F" w:rsidRPr="007F1537">
        <w:rPr>
          <w:rFonts w:ascii="Arial" w:hAnsi="Arial" w:cs="Arial"/>
          <w:sz w:val="24"/>
          <w:szCs w:val="24"/>
        </w:rPr>
        <w:t xml:space="preserve">, o których mowa w § </w:t>
      </w:r>
      <w:r w:rsidR="00104F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umowy</w:t>
      </w:r>
      <w:r w:rsidR="009D1A9F" w:rsidRPr="007F1537">
        <w:rPr>
          <w:rFonts w:ascii="Arial" w:hAnsi="Arial" w:cs="Arial"/>
          <w:sz w:val="24"/>
          <w:szCs w:val="24"/>
        </w:rPr>
        <w:t>,</w:t>
      </w:r>
    </w:p>
    <w:p w:rsidR="009D1A9F" w:rsidRPr="007F1537" w:rsidRDefault="00C27C8B" w:rsidP="0067077A">
      <w:pPr>
        <w:pStyle w:val="Akapitzlist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Oprocentowanie (</w:t>
      </w:r>
      <w:r w:rsidR="009D1A9F" w:rsidRPr="007F1537">
        <w:rPr>
          <w:rFonts w:ascii="Arial" w:hAnsi="Arial" w:cs="Arial"/>
          <w:sz w:val="24"/>
          <w:szCs w:val="24"/>
        </w:rPr>
        <w:t>odsetki umowne</w:t>
      </w:r>
      <w:r>
        <w:rPr>
          <w:rFonts w:ascii="Arial" w:hAnsi="Arial" w:cs="Arial"/>
          <w:sz w:val="24"/>
          <w:szCs w:val="24"/>
        </w:rPr>
        <w:t>)</w:t>
      </w:r>
      <w:r w:rsidR="009D1A9F" w:rsidRPr="007F1537">
        <w:rPr>
          <w:rFonts w:ascii="Arial" w:hAnsi="Arial" w:cs="Arial"/>
          <w:sz w:val="24"/>
          <w:szCs w:val="24"/>
        </w:rPr>
        <w:t>, o których mowa w § 3</w:t>
      </w:r>
      <w:r>
        <w:rPr>
          <w:rFonts w:ascii="Arial" w:hAnsi="Arial" w:cs="Arial"/>
          <w:sz w:val="24"/>
          <w:szCs w:val="24"/>
        </w:rPr>
        <w:t xml:space="preserve"> umowy</w:t>
      </w:r>
      <w:r w:rsidR="009D1A9F" w:rsidRPr="007F1537">
        <w:rPr>
          <w:rFonts w:ascii="Arial" w:hAnsi="Arial" w:cs="Arial"/>
          <w:sz w:val="24"/>
          <w:szCs w:val="24"/>
        </w:rPr>
        <w:t>,</w:t>
      </w:r>
    </w:p>
    <w:p w:rsidR="009D1A9F" w:rsidRPr="007F1537" w:rsidRDefault="009D1A9F" w:rsidP="00F710A5">
      <w:pPr>
        <w:pStyle w:val="Akapitzlist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kwota należności głównych, począwszy od najdawniej wymagalnej.</w:t>
      </w:r>
    </w:p>
    <w:p w:rsidR="009D1A9F" w:rsidRPr="007F1537" w:rsidRDefault="009D1A9F" w:rsidP="00F71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F278E5" w:rsidRDefault="009D1A9F" w:rsidP="00C534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 xml:space="preserve">§ </w:t>
      </w:r>
      <w:r w:rsidR="00104F23" w:rsidRPr="00F278E5">
        <w:rPr>
          <w:rFonts w:ascii="Arial" w:hAnsi="Arial" w:cs="Arial"/>
          <w:b/>
          <w:sz w:val="24"/>
          <w:szCs w:val="24"/>
        </w:rPr>
        <w:t>7</w:t>
      </w:r>
      <w:r w:rsidRPr="00F278E5">
        <w:rPr>
          <w:rFonts w:ascii="Arial" w:hAnsi="Arial" w:cs="Arial"/>
          <w:b/>
          <w:sz w:val="24"/>
          <w:szCs w:val="24"/>
        </w:rPr>
        <w:t>.</w:t>
      </w:r>
    </w:p>
    <w:p w:rsidR="009D1A9F" w:rsidRPr="007F1537" w:rsidRDefault="009D1A9F" w:rsidP="00C53436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W celu zabezpieczenia spłaty wszelkich zobowiązań Zamawiającego względem Wykonawcy wynikających z niniejszej Umowy, Zamawiający udziela prawnego zabezpieczenia w postaci przekazania Wykonawcy prawidłowo podpisanego (przy kontrasygnacie Skarbnika </w:t>
      </w:r>
      <w:r w:rsidR="00901D24">
        <w:rPr>
          <w:rFonts w:ascii="Arial" w:hAnsi="Arial" w:cs="Arial"/>
          <w:sz w:val="24"/>
          <w:szCs w:val="24"/>
        </w:rPr>
        <w:t xml:space="preserve">Miasta </w:t>
      </w:r>
      <w:r w:rsidRPr="007F1537">
        <w:rPr>
          <w:rFonts w:ascii="Arial" w:hAnsi="Arial" w:cs="Arial"/>
          <w:sz w:val="24"/>
          <w:szCs w:val="24"/>
        </w:rPr>
        <w:t>lub osoby upoważnionej do złożenia kontrasygnaty) weksla in blanco wraz z deklaracją weksl</w:t>
      </w:r>
      <w:r w:rsidR="00D96C2C" w:rsidRPr="007F1537">
        <w:rPr>
          <w:rFonts w:ascii="Arial" w:hAnsi="Arial" w:cs="Arial"/>
          <w:sz w:val="24"/>
          <w:szCs w:val="24"/>
        </w:rPr>
        <w:t>ową upoważniającą do wypełnienia</w:t>
      </w:r>
      <w:r w:rsidRPr="007F1537">
        <w:rPr>
          <w:rFonts w:ascii="Arial" w:hAnsi="Arial" w:cs="Arial"/>
          <w:sz w:val="24"/>
          <w:szCs w:val="24"/>
        </w:rPr>
        <w:t xml:space="preserve"> weksla na kwotę zadłużenia z tytułu należności głównej </w:t>
      </w:r>
      <w:r w:rsidR="00C27C8B">
        <w:rPr>
          <w:rFonts w:ascii="Arial" w:hAnsi="Arial" w:cs="Arial"/>
          <w:sz w:val="24"/>
          <w:szCs w:val="24"/>
        </w:rPr>
        <w:t xml:space="preserve">i </w:t>
      </w:r>
      <w:r w:rsidRPr="007F1537">
        <w:rPr>
          <w:rFonts w:ascii="Arial" w:hAnsi="Arial" w:cs="Arial"/>
          <w:sz w:val="24"/>
          <w:szCs w:val="24"/>
        </w:rPr>
        <w:t>odsetek umownych, o których mowa w § 3 </w:t>
      </w:r>
      <w:r w:rsidR="00901D24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mowy</w:t>
      </w:r>
      <w:r w:rsidR="00C27C8B">
        <w:rPr>
          <w:rFonts w:ascii="Arial" w:hAnsi="Arial" w:cs="Arial"/>
          <w:sz w:val="24"/>
          <w:szCs w:val="24"/>
        </w:rPr>
        <w:t>,</w:t>
      </w:r>
      <w:r w:rsidR="00901D24">
        <w:rPr>
          <w:rFonts w:ascii="Arial" w:hAnsi="Arial" w:cs="Arial"/>
          <w:sz w:val="24"/>
          <w:szCs w:val="24"/>
        </w:rPr>
        <w:t xml:space="preserve"> </w:t>
      </w:r>
      <w:r w:rsidR="00C27C8B">
        <w:rPr>
          <w:rFonts w:ascii="Arial" w:hAnsi="Arial" w:cs="Arial"/>
          <w:sz w:val="24"/>
          <w:szCs w:val="24"/>
        </w:rPr>
        <w:t>do</w:t>
      </w:r>
      <w:r w:rsidR="00901D24">
        <w:rPr>
          <w:rFonts w:ascii="Arial" w:hAnsi="Arial" w:cs="Arial"/>
          <w:sz w:val="24"/>
          <w:szCs w:val="24"/>
        </w:rPr>
        <w:t xml:space="preserve"> wysokości wskazanej w ofercie Wykonawcy;</w:t>
      </w:r>
      <w:r w:rsidRPr="007F1537">
        <w:rPr>
          <w:rFonts w:ascii="Arial" w:hAnsi="Arial" w:cs="Arial"/>
          <w:sz w:val="24"/>
          <w:szCs w:val="24"/>
        </w:rPr>
        <w:t xml:space="preserve"> </w:t>
      </w:r>
      <w:r w:rsidR="00901D24">
        <w:rPr>
          <w:rFonts w:ascii="Arial" w:hAnsi="Arial" w:cs="Arial"/>
          <w:sz w:val="24"/>
          <w:szCs w:val="24"/>
        </w:rPr>
        <w:t>w</w:t>
      </w:r>
      <w:r w:rsidRPr="007F1537">
        <w:rPr>
          <w:rFonts w:ascii="Arial" w:hAnsi="Arial" w:cs="Arial"/>
          <w:sz w:val="24"/>
          <w:szCs w:val="24"/>
        </w:rPr>
        <w:t xml:space="preserve">eksel in blanco wraz z deklaracją wekslową Zamawiający przekaże Wykonawcy wraz z podpisaną </w:t>
      </w:r>
      <w:r w:rsidR="00901D24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mową.</w:t>
      </w:r>
    </w:p>
    <w:p w:rsidR="009D1A9F" w:rsidRPr="007F1537" w:rsidRDefault="009D1A9F" w:rsidP="00C53436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Dokumenty zabezpieczeń stanowią integralną część niniejszej </w:t>
      </w:r>
      <w:r w:rsidR="00901D24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>mowy.</w:t>
      </w:r>
    </w:p>
    <w:p w:rsidR="009D1A9F" w:rsidRPr="007F1537" w:rsidRDefault="009D1A9F" w:rsidP="00C5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7F1537" w:rsidRDefault="009D1A9F" w:rsidP="00C5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F278E5" w:rsidRDefault="00901D24" w:rsidP="00C534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>§ 8</w:t>
      </w:r>
      <w:r w:rsidR="009D1A9F" w:rsidRPr="00F278E5">
        <w:rPr>
          <w:rFonts w:ascii="Arial" w:hAnsi="Arial" w:cs="Arial"/>
          <w:b/>
          <w:sz w:val="24"/>
          <w:szCs w:val="24"/>
        </w:rPr>
        <w:t>.</w:t>
      </w:r>
    </w:p>
    <w:p w:rsidR="009D1A9F" w:rsidRDefault="009D1A9F" w:rsidP="00C5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lastRenderedPageBreak/>
        <w:t xml:space="preserve">Zamawiający dopuszcza możliwość zmiany postanowień </w:t>
      </w:r>
      <w:r w:rsidR="00901D24">
        <w:rPr>
          <w:rFonts w:ascii="Arial" w:hAnsi="Arial" w:cs="Arial"/>
          <w:sz w:val="24"/>
          <w:szCs w:val="24"/>
        </w:rPr>
        <w:t>u</w:t>
      </w:r>
      <w:r w:rsidRPr="007F1537">
        <w:rPr>
          <w:rFonts w:ascii="Arial" w:hAnsi="Arial" w:cs="Arial"/>
          <w:sz w:val="24"/>
          <w:szCs w:val="24"/>
        </w:rPr>
        <w:t xml:space="preserve">mowy </w:t>
      </w:r>
      <w:r w:rsidR="00901D24">
        <w:rPr>
          <w:rFonts w:ascii="Arial" w:hAnsi="Arial" w:cs="Arial"/>
          <w:sz w:val="24"/>
          <w:szCs w:val="24"/>
        </w:rPr>
        <w:t>(</w:t>
      </w:r>
      <w:r w:rsidRPr="007F1537">
        <w:rPr>
          <w:rFonts w:ascii="Arial" w:hAnsi="Arial" w:cs="Arial"/>
          <w:sz w:val="24"/>
          <w:szCs w:val="24"/>
        </w:rPr>
        <w:t xml:space="preserve">w formie aneksu) w stosunku do treści oferty zgodnie z art. 144 ust. 1 ustawy Prawo zamówień publicznych, </w:t>
      </w:r>
      <w:r w:rsidR="00901D24">
        <w:rPr>
          <w:rFonts w:ascii="Arial" w:hAnsi="Arial" w:cs="Arial"/>
          <w:sz w:val="24"/>
          <w:szCs w:val="24"/>
        </w:rPr>
        <w:t>z następujących przypadkach</w:t>
      </w:r>
      <w:r w:rsidRPr="007F1537">
        <w:rPr>
          <w:rFonts w:ascii="Arial" w:hAnsi="Arial" w:cs="Arial"/>
          <w:sz w:val="24"/>
          <w:szCs w:val="24"/>
        </w:rPr>
        <w:t>:</w:t>
      </w:r>
    </w:p>
    <w:p w:rsidR="00901D24" w:rsidRPr="00901D24" w:rsidRDefault="00901D24" w:rsidP="00901D2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D24">
        <w:rPr>
          <w:rFonts w:ascii="Arial" w:hAnsi="Arial" w:cs="Arial"/>
          <w:color w:val="000000"/>
          <w:sz w:val="24"/>
          <w:szCs w:val="24"/>
        </w:rPr>
        <w:t>zmiany powszechnie obowiązujących przepisów prawa w zakresie mającym wpływ na realizację przedmiotu zamówienia,</w:t>
      </w:r>
    </w:p>
    <w:p w:rsidR="00901D24" w:rsidRPr="00901D24" w:rsidRDefault="00901D24" w:rsidP="00901D2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D24">
        <w:rPr>
          <w:rFonts w:ascii="Arial" w:hAnsi="Arial" w:cs="Arial"/>
          <w:color w:val="000000"/>
          <w:sz w:val="24"/>
          <w:szCs w:val="24"/>
        </w:rPr>
        <w:t>zaistnienia obiektywnych, niezależnych od stron przeszkód w realizacji przedmiotu umowy w dotychczasowym brzmieniu w zakresie sposobu realizacji przedmiotu umowy, w szczególności poprzez wydłużenie okresu spłaty zobowiązania w sytuacji braku możliwości jego spłaty w danym roku budżetowym i zmiany harmonogramu,</w:t>
      </w:r>
    </w:p>
    <w:p w:rsidR="00901D24" w:rsidRPr="00901D24" w:rsidRDefault="00901D24" w:rsidP="00901D2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D24">
        <w:rPr>
          <w:rFonts w:ascii="Arial" w:hAnsi="Arial" w:cs="Arial"/>
          <w:color w:val="000000"/>
          <w:sz w:val="24"/>
          <w:szCs w:val="24"/>
        </w:rPr>
        <w:t>niekorzystnej sytuacji płatniczej Zamawiającego, która może zwiększyć ryzyko Wykonawcy.</w:t>
      </w:r>
    </w:p>
    <w:p w:rsidR="00901D24" w:rsidRPr="007F1537" w:rsidRDefault="00901D24" w:rsidP="00C5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9F" w:rsidRPr="00F278E5" w:rsidRDefault="009D1A9F" w:rsidP="00520D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8E5">
        <w:rPr>
          <w:rFonts w:ascii="Arial" w:hAnsi="Arial" w:cs="Arial"/>
          <w:b/>
          <w:sz w:val="24"/>
          <w:szCs w:val="24"/>
        </w:rPr>
        <w:t xml:space="preserve">§ </w:t>
      </w:r>
      <w:r w:rsidR="00901D24" w:rsidRPr="00F278E5">
        <w:rPr>
          <w:rFonts w:ascii="Arial" w:hAnsi="Arial" w:cs="Arial"/>
          <w:b/>
          <w:sz w:val="24"/>
          <w:szCs w:val="24"/>
        </w:rPr>
        <w:t>9</w:t>
      </w:r>
      <w:r w:rsidRPr="00F278E5">
        <w:rPr>
          <w:rFonts w:ascii="Arial" w:hAnsi="Arial" w:cs="Arial"/>
          <w:b/>
          <w:sz w:val="24"/>
          <w:szCs w:val="24"/>
        </w:rPr>
        <w:t>.</w:t>
      </w:r>
    </w:p>
    <w:p w:rsidR="009D1A9F" w:rsidRPr="007F1537" w:rsidRDefault="009D1A9F" w:rsidP="00520D3E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Umowa wchodzi w życie z dniem podpisania przez obie Strony i obowiązuje do dnia wykonania przez Zamawiającego wszystkich zobowiązań z niej wynikających.</w:t>
      </w:r>
    </w:p>
    <w:p w:rsidR="009D1A9F" w:rsidRPr="007F1537" w:rsidRDefault="009D1A9F" w:rsidP="00AB27C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W sprawach nieuregulowanych niniejszą Umową stosuje się przepisy ustawy z dnia 23 kwietnia 1964 r. Kodeks cywilny</w:t>
      </w:r>
      <w:r w:rsidR="00901D24">
        <w:rPr>
          <w:rFonts w:ascii="Arial" w:hAnsi="Arial" w:cs="Arial"/>
          <w:sz w:val="24"/>
          <w:szCs w:val="24"/>
        </w:rPr>
        <w:t xml:space="preserve"> </w:t>
      </w:r>
      <w:r w:rsidRPr="007F1537">
        <w:rPr>
          <w:rFonts w:ascii="Arial" w:hAnsi="Arial" w:cs="Arial"/>
          <w:sz w:val="24"/>
          <w:szCs w:val="24"/>
        </w:rPr>
        <w:t>i ustawy z dnia 29 stycznia 2004 r</w:t>
      </w:r>
      <w:r w:rsidR="00290569">
        <w:rPr>
          <w:rFonts w:ascii="Arial" w:hAnsi="Arial" w:cs="Arial"/>
          <w:sz w:val="24"/>
          <w:szCs w:val="24"/>
        </w:rPr>
        <w:t>.</w:t>
      </w:r>
      <w:r w:rsidRPr="007F1537">
        <w:rPr>
          <w:rFonts w:ascii="Arial" w:hAnsi="Arial" w:cs="Arial"/>
          <w:sz w:val="24"/>
          <w:szCs w:val="24"/>
        </w:rPr>
        <w:t xml:space="preserve"> Prawo zamówień publicznych</w:t>
      </w:r>
      <w:r w:rsidR="00290569">
        <w:rPr>
          <w:rFonts w:ascii="Arial" w:hAnsi="Arial" w:cs="Arial"/>
          <w:sz w:val="24"/>
          <w:szCs w:val="24"/>
        </w:rPr>
        <w:t>.</w:t>
      </w:r>
    </w:p>
    <w:p w:rsidR="009D1A9F" w:rsidRPr="007F1537" w:rsidRDefault="009D1A9F" w:rsidP="00520D3E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W</w:t>
      </w:r>
      <w:r w:rsidR="00290569">
        <w:rPr>
          <w:rFonts w:ascii="Arial" w:hAnsi="Arial" w:cs="Arial"/>
          <w:sz w:val="24"/>
          <w:szCs w:val="24"/>
        </w:rPr>
        <w:t xml:space="preserve">szelkie zmiany niniejszej umowy, jak również oświadczenia skutkujące rozwiązaniem umowy, </w:t>
      </w:r>
      <w:r w:rsidRPr="007F1537">
        <w:rPr>
          <w:rFonts w:ascii="Arial" w:hAnsi="Arial" w:cs="Arial"/>
          <w:sz w:val="24"/>
          <w:szCs w:val="24"/>
        </w:rPr>
        <w:t>wymagają formy pisemnej pod rygorem nieważności.</w:t>
      </w:r>
    </w:p>
    <w:p w:rsidR="009D1A9F" w:rsidRPr="007F1537" w:rsidRDefault="009D1A9F" w:rsidP="00520D3E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 xml:space="preserve">Ewentualne spory wynikłe na tle niniejszej umowy rozstrzygać będzie sąd </w:t>
      </w:r>
      <w:r w:rsidR="00290569">
        <w:rPr>
          <w:rFonts w:ascii="Arial" w:hAnsi="Arial" w:cs="Arial"/>
          <w:sz w:val="24"/>
          <w:szCs w:val="24"/>
        </w:rPr>
        <w:t xml:space="preserve">powszechny </w:t>
      </w:r>
      <w:r w:rsidRPr="007F1537">
        <w:rPr>
          <w:rFonts w:ascii="Arial" w:hAnsi="Arial" w:cs="Arial"/>
          <w:sz w:val="24"/>
          <w:szCs w:val="24"/>
        </w:rPr>
        <w:t>właściwy dla siedziby Zamawiającego.</w:t>
      </w:r>
    </w:p>
    <w:p w:rsidR="009D1A9F" w:rsidRPr="007F1537" w:rsidRDefault="009D1A9F" w:rsidP="002208EF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537">
        <w:rPr>
          <w:rFonts w:ascii="Arial" w:hAnsi="Arial" w:cs="Arial"/>
          <w:sz w:val="24"/>
          <w:szCs w:val="24"/>
        </w:rPr>
        <w:t>Umowę sporządzono w trzech jednobrzmiących egzemplarzach, dwa dla Zamawiającego, jeden dla Wykonawcy.</w:t>
      </w:r>
    </w:p>
    <w:p w:rsidR="00B8588A" w:rsidRPr="00200DDA" w:rsidRDefault="00B8588A" w:rsidP="00DD1F8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0"/>
        </w:rPr>
      </w:pPr>
    </w:p>
    <w:p w:rsidR="009D1A9F" w:rsidRPr="00032CD2" w:rsidRDefault="009D1A9F" w:rsidP="0022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13" w:rsidRPr="00805D1C" w:rsidRDefault="00ED6C13" w:rsidP="00ED6C13">
      <w:pPr>
        <w:jc w:val="right"/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A75A3">
        <w:rPr>
          <w:rFonts w:ascii="Arial" w:hAnsi="Arial" w:cs="Arial"/>
          <w:b/>
          <w:bCs/>
          <w:sz w:val="24"/>
          <w:szCs w:val="24"/>
        </w:rPr>
        <w:t>WEKSEL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  <w:sz w:val="24"/>
          <w:szCs w:val="24"/>
        </w:rPr>
      </w:pPr>
      <w:r w:rsidRPr="004A75A3">
        <w:rPr>
          <w:rFonts w:ascii="Arial" w:hAnsi="Arial" w:cs="Arial"/>
          <w:i/>
          <w:sz w:val="24"/>
          <w:szCs w:val="24"/>
        </w:rPr>
        <w:t xml:space="preserve">                  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Wojkowice, dnia ______________ r.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____________________, dnia _________________</w:t>
      </w:r>
      <w:proofErr w:type="gramStart"/>
      <w:r w:rsidRPr="004A75A3">
        <w:rPr>
          <w:rFonts w:ascii="Arial" w:hAnsi="Arial" w:cs="Arial"/>
          <w:sz w:val="24"/>
          <w:szCs w:val="24"/>
        </w:rPr>
        <w:t>Na._</w:t>
      </w:r>
      <w:proofErr w:type="gramEnd"/>
      <w:r w:rsidRPr="004A75A3">
        <w:rPr>
          <w:rFonts w:ascii="Arial" w:hAnsi="Arial" w:cs="Arial"/>
          <w:sz w:val="24"/>
          <w:szCs w:val="24"/>
        </w:rPr>
        <w:t>______________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___________________________________bez protestu GMINA WOJKOWICE z siedzibą w Wojkowicach (42-580 Wojkowice) przy ul. Jana III Sobieskiego 290A, reprezentowana przez: Burmistrz Miasta Wojkowice – Tomasza Szczerbę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lastRenderedPageBreak/>
        <w:t>przy kontrasygnacie Skarbnika Miasta Wojkowice - Marka Skrobka,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zapłaci za ten sola weksel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4A75A3">
        <w:rPr>
          <w:rFonts w:ascii="Arial" w:hAnsi="Arial" w:cs="Arial"/>
          <w:i/>
          <w:sz w:val="24"/>
          <w:szCs w:val="24"/>
        </w:rPr>
        <w:t xml:space="preserve">                         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na zlecenie Banku _________________________________________________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 xml:space="preserve">z siedzibą _______________________________________________________, 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sumę: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ED6C13" w:rsidRPr="004A75A3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A75A3">
        <w:rPr>
          <w:rFonts w:ascii="Arial" w:hAnsi="Arial" w:cs="Arial"/>
          <w:sz w:val="24"/>
          <w:szCs w:val="24"/>
        </w:rPr>
        <w:t>Płatny _________________________     _______________________________</w:t>
      </w:r>
    </w:p>
    <w:p w:rsidR="00ED6C13" w:rsidRPr="00805D1C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</w:rPr>
      </w:pPr>
    </w:p>
    <w:p w:rsidR="00ED6C13" w:rsidRPr="00805D1C" w:rsidRDefault="00ED6C13" w:rsidP="00ED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6C13" w:rsidRPr="00805D1C" w:rsidRDefault="00ED6C13" w:rsidP="00ED6C13"/>
    <w:p w:rsidR="00ED6C13" w:rsidRDefault="00ED6C13" w:rsidP="00ED6C13">
      <w:pPr>
        <w:jc w:val="center"/>
        <w:rPr>
          <w:rFonts w:ascii="Arial" w:hAnsi="Arial" w:cs="Arial"/>
          <w:b/>
        </w:rPr>
      </w:pPr>
      <w:r w:rsidRPr="00C23F18">
        <w:rPr>
          <w:rFonts w:ascii="Arial" w:hAnsi="Arial" w:cs="Arial"/>
          <w:b/>
        </w:rPr>
        <w:t>DEKLARACJA DO WEKSLA IN BLANCO</w:t>
      </w:r>
    </w:p>
    <w:p w:rsidR="00ED6C13" w:rsidRDefault="00ED6C13" w:rsidP="00ED6C13">
      <w:pPr>
        <w:jc w:val="center"/>
        <w:rPr>
          <w:rFonts w:ascii="Arial" w:hAnsi="Arial" w:cs="Arial"/>
          <w:b/>
        </w:rPr>
      </w:pPr>
    </w:p>
    <w:p w:rsidR="00ED6C13" w:rsidRDefault="00ED6C13" w:rsidP="00ED6C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Wojkowice, dnia _______________ r.</w:t>
      </w:r>
    </w:p>
    <w:p w:rsidR="00ED6C13" w:rsidRDefault="00ED6C13" w:rsidP="00ED6C13">
      <w:pPr>
        <w:jc w:val="center"/>
        <w:rPr>
          <w:rFonts w:ascii="Arial" w:hAnsi="Arial" w:cs="Arial"/>
        </w:rPr>
      </w:pPr>
    </w:p>
    <w:p w:rsidR="00ED6C13" w:rsidRDefault="00ED6C13" w:rsidP="00ED6C13">
      <w:pPr>
        <w:jc w:val="center"/>
        <w:rPr>
          <w:rFonts w:ascii="Arial" w:hAnsi="Arial" w:cs="Arial"/>
        </w:rPr>
      </w:pPr>
    </w:p>
    <w:p w:rsidR="00ED6C13" w:rsidRPr="00C23F18" w:rsidRDefault="00ED6C13" w:rsidP="00ED6C13">
      <w:pPr>
        <w:jc w:val="center"/>
        <w:rPr>
          <w:rFonts w:ascii="Arial" w:hAnsi="Arial" w:cs="Arial"/>
          <w:b/>
        </w:rPr>
      </w:pPr>
      <w:r w:rsidRPr="00C23F18">
        <w:rPr>
          <w:rFonts w:ascii="Arial" w:hAnsi="Arial" w:cs="Arial"/>
          <w:b/>
        </w:rPr>
        <w:t>DEKLARACJA WEKSLOWA</w:t>
      </w:r>
    </w:p>
    <w:p w:rsidR="00ED6C13" w:rsidRDefault="00ED6C13" w:rsidP="00ED6C13">
      <w:pPr>
        <w:jc w:val="center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Niniejszym, działając w imieniu:</w:t>
      </w:r>
    </w:p>
    <w:p w:rsidR="00ED6C13" w:rsidRDefault="00ED6C13" w:rsidP="00ED6C13">
      <w:pPr>
        <w:jc w:val="both"/>
        <w:rPr>
          <w:rFonts w:ascii="Arial" w:hAnsi="Arial" w:cs="Arial"/>
        </w:rPr>
      </w:pPr>
      <w:r w:rsidRPr="00803728">
        <w:rPr>
          <w:rFonts w:ascii="Arial" w:hAnsi="Arial" w:cs="Arial"/>
          <w:b/>
        </w:rPr>
        <w:t>GMINA WOJKOWICE</w:t>
      </w:r>
      <w:r>
        <w:rPr>
          <w:rFonts w:ascii="Arial" w:hAnsi="Arial" w:cs="Arial"/>
        </w:rPr>
        <w:t xml:space="preserve"> z siedzibą w Wojkowicach przy ul. Jana III Sobieskiego 290A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(42-580 Wojkowice), NIP: 6252449323, REGON: 276257541,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zwana dalej </w:t>
      </w:r>
      <w:r w:rsidRPr="00803728">
        <w:rPr>
          <w:rFonts w:ascii="Arial" w:hAnsi="Arial" w:cs="Arial"/>
          <w:b/>
          <w:i/>
        </w:rPr>
        <w:t>Gminą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składamy do dyspozycji Banku ________________________________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ED6C13" w:rsidRDefault="00ED6C13" w:rsidP="00ED6C1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siedzibą 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 w:rsidRPr="00803728">
        <w:rPr>
          <w:rFonts w:ascii="Arial" w:hAnsi="Arial" w:cs="Arial"/>
          <w:b/>
          <w:i/>
        </w:rPr>
        <w:t>Bankiem</w:t>
      </w:r>
      <w:r>
        <w:rPr>
          <w:rFonts w:ascii="Arial" w:hAnsi="Arial" w:cs="Arial"/>
        </w:rPr>
        <w:t>,</w:t>
      </w:r>
    </w:p>
    <w:p w:rsidR="00824512" w:rsidRPr="004A75A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weksel in blanco opatrzony klauzulą „bez protestu”, wystawiony przez Gminę na zabezpieczenie spłaty zobowiązań Gminy wynikających z umowy</w:t>
      </w:r>
      <w:r w:rsidR="00824512">
        <w:rPr>
          <w:rFonts w:ascii="Arial" w:hAnsi="Arial" w:cs="Arial"/>
        </w:rPr>
        <w:t xml:space="preserve"> nr ____ z dnia ______ </w:t>
      </w:r>
      <w:r w:rsidR="00824512" w:rsidRPr="004A75A3">
        <w:rPr>
          <w:rFonts w:ascii="Arial" w:hAnsi="Arial" w:cs="Arial"/>
          <w:i/>
        </w:rPr>
        <w:t>w sprawie sfinansowania zobowiązania długoterminowego</w:t>
      </w:r>
      <w:r w:rsidR="004A75A3">
        <w:rPr>
          <w:rFonts w:ascii="Arial" w:hAnsi="Arial" w:cs="Arial"/>
        </w:rPr>
        <w:t xml:space="preserve"> (dalej również: </w:t>
      </w:r>
      <w:r w:rsidR="004A75A3" w:rsidRPr="004A75A3">
        <w:rPr>
          <w:rFonts w:ascii="Arial" w:hAnsi="Arial" w:cs="Arial"/>
          <w:i/>
        </w:rPr>
        <w:t>Umowa</w:t>
      </w:r>
      <w:r w:rsidR="004A7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824512">
        <w:rPr>
          <w:rFonts w:ascii="Arial" w:hAnsi="Arial" w:cs="Arial"/>
        </w:rPr>
        <w:t xml:space="preserve">zawartej </w:t>
      </w:r>
      <w:r>
        <w:rPr>
          <w:rFonts w:ascii="Arial" w:hAnsi="Arial" w:cs="Arial"/>
        </w:rPr>
        <w:t>pomiędzy Gminą Wojkowice z siedzibą w Wojkowicach przy ul. Jana III Sobieskiego 290A, 42-580 Wojkowice, a Bankiem</w:t>
      </w:r>
      <w:r w:rsidR="008245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podstawie której Bank zobowiązał się </w:t>
      </w:r>
      <w:r w:rsidR="00824512" w:rsidRPr="004A75A3">
        <w:rPr>
          <w:rFonts w:ascii="Arial" w:hAnsi="Arial" w:cs="Arial"/>
        </w:rPr>
        <w:t>zaspokoić pierwotnego wierzyciela Gminy – Krakowski Bank Spółdzielczy z siedzibą w Krakowie, Rynek Kleparski 8, 31-150 Kraków, w kwocie – 1 698 058,00 zł (jeden milion sześćset dziewięćdziesiąt osiem tysięcy pięćdziesiąt osiem złotych) tytułem spłaty kredytu długoterminowego udzielonego Gminie na podstawie umowy kredytu nr 133/12/91 z dnia 27 grudnia 2012 r. i</w:t>
      </w:r>
      <w:r w:rsidR="004A75A3" w:rsidRPr="004A75A3">
        <w:rPr>
          <w:rFonts w:ascii="Arial" w:hAnsi="Arial" w:cs="Arial"/>
        </w:rPr>
        <w:t>,</w:t>
      </w:r>
      <w:r w:rsidR="00824512" w:rsidRPr="004A75A3">
        <w:rPr>
          <w:rFonts w:ascii="Arial" w:hAnsi="Arial" w:cs="Arial"/>
        </w:rPr>
        <w:t xml:space="preserve"> w trybie art. 518 § 1 pkt 3) kodeksu cywilnego, wstąpi w prawa zaspokojonego Wierzyciela w dniu spłaty </w:t>
      </w:r>
      <w:r w:rsidR="004A75A3" w:rsidRPr="004A75A3">
        <w:rPr>
          <w:rFonts w:ascii="Arial" w:hAnsi="Arial" w:cs="Arial"/>
        </w:rPr>
        <w:t xml:space="preserve">ww. kredytu długoterminowego </w:t>
      </w:r>
      <w:r w:rsidR="00824512" w:rsidRPr="004A75A3">
        <w:rPr>
          <w:rFonts w:ascii="Arial" w:hAnsi="Arial" w:cs="Arial"/>
        </w:rPr>
        <w:t>w całości</w:t>
      </w:r>
      <w:r w:rsidR="004A75A3" w:rsidRPr="004A75A3">
        <w:rPr>
          <w:rFonts w:ascii="Arial" w:hAnsi="Arial" w:cs="Arial"/>
        </w:rPr>
        <w:t>.</w:t>
      </w:r>
    </w:p>
    <w:p w:rsidR="00ED6C1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nieuregulowania przez Gminę w sposób terminowy i należyty wierzytelności Banku z tytułu Umowy, Bank ma prawo wypełnić weksel na łączną sumę odpowiadającą wysokości wymagalnej wierzytelności Banku wraz z odsetkami i wszelkimi innymi kosztami wynikającymi z wyżej wymienionej umowy.</w:t>
      </w:r>
    </w:p>
    <w:p w:rsidR="00ED6C1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Bank wskaże termin zapłaty weksla i zawiadomi o tym Gminę wysyłając list polecony na następujący adres:</w:t>
      </w:r>
    </w:p>
    <w:p w:rsidR="00ED6C1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Wojkowice z siedzibą w Wojkowicach przy ul. Jana III Sobieskiego 290A (42-580 Wojkowice).</w:t>
      </w:r>
    </w:p>
    <w:p w:rsidR="00ED6C1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Zawiadomienie to zostanie wysłane w terminie 7 dni roboczych od dnia uzupełnienia weksla przez Bank.</w:t>
      </w:r>
    </w:p>
    <w:p w:rsidR="00ED6C13" w:rsidRDefault="00ED6C13" w:rsidP="004A75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zobowiązujemy się do informowania Banku w formie pisemnej o zmianie adresu do doręczeń. Zawiadomienie wysłane na powyżej wskazany adres będzie uznane za doręczone, w przypadku </w:t>
      </w:r>
      <w:proofErr w:type="gramStart"/>
      <w:r>
        <w:rPr>
          <w:rFonts w:ascii="Arial" w:hAnsi="Arial" w:cs="Arial"/>
        </w:rPr>
        <w:t>nie wywiązania</w:t>
      </w:r>
      <w:proofErr w:type="gramEnd"/>
      <w:r>
        <w:rPr>
          <w:rFonts w:ascii="Arial" w:hAnsi="Arial" w:cs="Arial"/>
        </w:rPr>
        <w:t xml:space="preserve"> się Gminy z obowiązku poinformowania o zmianie adresu.</w:t>
      </w:r>
    </w:p>
    <w:p w:rsidR="00ED6C13" w:rsidRDefault="00ED6C13" w:rsidP="004A75A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miejsce płatności weksla wskazujemy:</w:t>
      </w:r>
    </w:p>
    <w:p w:rsidR="00ED6C13" w:rsidRDefault="00ED6C13" w:rsidP="00ED6C1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weksla przez Bank, po wygaśnięciu zobowiązań Gminy wynikających ze wskazanej w niniejszej deklaracji Umowy kredytu, zobowiązujemy się zwrócić weksel Gminie.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4A75A3" w:rsidRDefault="004A75A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imieniu składającego oświadczenie: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Tomasz Szczerba </w:t>
      </w:r>
      <w:r w:rsidR="004A75A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Burmistrz Miasta Wojkowice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Skarbnika Miasta 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Marek Skrobek – Skarbnik Miasta Wojkowice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Podpisy osób upoważnionych do reprezentowania wystawcy weksla złożono w mojej obecności.</w:t>
      </w:r>
    </w:p>
    <w:p w:rsidR="00ED6C13" w:rsidRDefault="00ED6C13" w:rsidP="00ED6C13">
      <w:pPr>
        <w:jc w:val="both"/>
        <w:rPr>
          <w:rFonts w:ascii="Arial" w:hAnsi="Arial" w:cs="Arial"/>
        </w:rPr>
      </w:pPr>
    </w:p>
    <w:p w:rsidR="00ED6C13" w:rsidRDefault="00ED6C13" w:rsidP="00ED6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9D1A9F" w:rsidRPr="004A75A3" w:rsidRDefault="00ED6C13" w:rsidP="004A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pracownika Banku</w:t>
      </w:r>
    </w:p>
    <w:sectPr w:rsidR="009D1A9F" w:rsidRPr="004A75A3" w:rsidSect="00A40B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EF" w:rsidRDefault="00E85CEF" w:rsidP="00964AF7">
      <w:pPr>
        <w:spacing w:after="0" w:line="240" w:lineRule="auto"/>
      </w:pPr>
      <w:r>
        <w:separator/>
      </w:r>
    </w:p>
  </w:endnote>
  <w:endnote w:type="continuationSeparator" w:id="0">
    <w:p w:rsidR="00E85CEF" w:rsidRDefault="00E85CEF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77" w:rsidRDefault="00A40B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52C5">
      <w:rPr>
        <w:noProof/>
      </w:rPr>
      <w:t>2</w:t>
    </w:r>
    <w:r>
      <w:fldChar w:fldCharType="end"/>
    </w:r>
  </w:p>
  <w:p w:rsidR="009D1A9F" w:rsidRDefault="009D1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EF" w:rsidRDefault="00E85CEF" w:rsidP="00964AF7">
      <w:pPr>
        <w:spacing w:after="0" w:line="240" w:lineRule="auto"/>
      </w:pPr>
      <w:r>
        <w:separator/>
      </w:r>
    </w:p>
  </w:footnote>
  <w:footnote w:type="continuationSeparator" w:id="0">
    <w:p w:rsidR="00E85CEF" w:rsidRDefault="00E85CEF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F" w:rsidRPr="00964AF7" w:rsidRDefault="009D1A9F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AD52C5">
      <w:rPr>
        <w:b/>
      </w:rPr>
      <w:t>2</w:t>
    </w:r>
    <w:r w:rsidRPr="00964AF7">
      <w:rPr>
        <w:b/>
      </w:rPr>
      <w:t xml:space="preserve"> do SIWZ</w:t>
    </w:r>
  </w:p>
  <w:p w:rsidR="009D1A9F" w:rsidRPr="00964AF7" w:rsidRDefault="009D1A9F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3F6"/>
    <w:multiLevelType w:val="hybridMultilevel"/>
    <w:tmpl w:val="F4A887C4"/>
    <w:lvl w:ilvl="0" w:tplc="E5489B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E7569A"/>
    <w:multiLevelType w:val="multilevel"/>
    <w:tmpl w:val="470C12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12421D7E"/>
    <w:multiLevelType w:val="hybridMultilevel"/>
    <w:tmpl w:val="685AD4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215B0B"/>
    <w:multiLevelType w:val="hybridMultilevel"/>
    <w:tmpl w:val="73EEDCB8"/>
    <w:lvl w:ilvl="0" w:tplc="61C2D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94E60"/>
    <w:multiLevelType w:val="hybridMultilevel"/>
    <w:tmpl w:val="DABC0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C43A94"/>
    <w:multiLevelType w:val="hybridMultilevel"/>
    <w:tmpl w:val="32B23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1B203F"/>
    <w:multiLevelType w:val="hybridMultilevel"/>
    <w:tmpl w:val="947E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901C19"/>
    <w:multiLevelType w:val="hybridMultilevel"/>
    <w:tmpl w:val="33B40C86"/>
    <w:lvl w:ilvl="0" w:tplc="F92EFF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4D31"/>
    <w:multiLevelType w:val="hybridMultilevel"/>
    <w:tmpl w:val="C9E25B82"/>
    <w:lvl w:ilvl="0" w:tplc="2FC4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BA3"/>
    <w:multiLevelType w:val="hybridMultilevel"/>
    <w:tmpl w:val="00D8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69F7A2A"/>
    <w:multiLevelType w:val="hybridMultilevel"/>
    <w:tmpl w:val="2C586F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E768CF"/>
    <w:multiLevelType w:val="hybridMultilevel"/>
    <w:tmpl w:val="6FBC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115"/>
    <w:multiLevelType w:val="hybridMultilevel"/>
    <w:tmpl w:val="2C586F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2A5B59"/>
    <w:multiLevelType w:val="hybridMultilevel"/>
    <w:tmpl w:val="6FD6F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A749FF"/>
    <w:multiLevelType w:val="hybridMultilevel"/>
    <w:tmpl w:val="06CE80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51B84"/>
    <w:multiLevelType w:val="hybridMultilevel"/>
    <w:tmpl w:val="AEF8FC7C"/>
    <w:lvl w:ilvl="0" w:tplc="B6426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CC3836"/>
    <w:multiLevelType w:val="hybridMultilevel"/>
    <w:tmpl w:val="0B46F4C0"/>
    <w:lvl w:ilvl="0" w:tplc="3828E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79118E"/>
    <w:multiLevelType w:val="hybridMultilevel"/>
    <w:tmpl w:val="8BE8B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9B6D16"/>
    <w:multiLevelType w:val="hybridMultilevel"/>
    <w:tmpl w:val="48DA4B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2B4873"/>
    <w:multiLevelType w:val="hybridMultilevel"/>
    <w:tmpl w:val="48DA4B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6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11"/>
  </w:num>
  <w:num w:numId="19">
    <w:abstractNumId w:val="2"/>
  </w:num>
  <w:num w:numId="20">
    <w:abstractNumId w:val="4"/>
  </w:num>
  <w:num w:numId="21">
    <w:abstractNumId w:val="1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FCA"/>
    <w:rsid w:val="00026053"/>
    <w:rsid w:val="00032CD2"/>
    <w:rsid w:val="0003400E"/>
    <w:rsid w:val="00036B66"/>
    <w:rsid w:val="000704D5"/>
    <w:rsid w:val="00071EB5"/>
    <w:rsid w:val="00085918"/>
    <w:rsid w:val="000A52FD"/>
    <w:rsid w:val="000C0082"/>
    <w:rsid w:val="000C1717"/>
    <w:rsid w:val="000E4D2F"/>
    <w:rsid w:val="000E5835"/>
    <w:rsid w:val="000F6392"/>
    <w:rsid w:val="00104F23"/>
    <w:rsid w:val="001164E9"/>
    <w:rsid w:val="001417E2"/>
    <w:rsid w:val="001539B3"/>
    <w:rsid w:val="00153F8E"/>
    <w:rsid w:val="001562AC"/>
    <w:rsid w:val="00156A34"/>
    <w:rsid w:val="001E45FA"/>
    <w:rsid w:val="001F74E3"/>
    <w:rsid w:val="0020693F"/>
    <w:rsid w:val="00214948"/>
    <w:rsid w:val="002208EF"/>
    <w:rsid w:val="002235EA"/>
    <w:rsid w:val="00224ECC"/>
    <w:rsid w:val="0022621C"/>
    <w:rsid w:val="00244018"/>
    <w:rsid w:val="0025172E"/>
    <w:rsid w:val="00275A8D"/>
    <w:rsid w:val="00290569"/>
    <w:rsid w:val="002A748F"/>
    <w:rsid w:val="002D08A3"/>
    <w:rsid w:val="002D379C"/>
    <w:rsid w:val="002F147F"/>
    <w:rsid w:val="0037225A"/>
    <w:rsid w:val="00381F4C"/>
    <w:rsid w:val="003944E1"/>
    <w:rsid w:val="00395E80"/>
    <w:rsid w:val="003A01E8"/>
    <w:rsid w:val="003B1829"/>
    <w:rsid w:val="003C16BA"/>
    <w:rsid w:val="003C6ABB"/>
    <w:rsid w:val="00410FC6"/>
    <w:rsid w:val="00451381"/>
    <w:rsid w:val="004A2D0E"/>
    <w:rsid w:val="004A75A3"/>
    <w:rsid w:val="004B3099"/>
    <w:rsid w:val="004B6A80"/>
    <w:rsid w:val="004C38BF"/>
    <w:rsid w:val="004C591E"/>
    <w:rsid w:val="004D55BE"/>
    <w:rsid w:val="004F25BA"/>
    <w:rsid w:val="00504897"/>
    <w:rsid w:val="00510B8C"/>
    <w:rsid w:val="00517376"/>
    <w:rsid w:val="005201EB"/>
    <w:rsid w:val="00520D3E"/>
    <w:rsid w:val="0056432F"/>
    <w:rsid w:val="005A4E1D"/>
    <w:rsid w:val="005B059F"/>
    <w:rsid w:val="005D0C45"/>
    <w:rsid w:val="005D37FD"/>
    <w:rsid w:val="005F7BE7"/>
    <w:rsid w:val="00606F6F"/>
    <w:rsid w:val="00610B32"/>
    <w:rsid w:val="0061687F"/>
    <w:rsid w:val="00617792"/>
    <w:rsid w:val="00635B83"/>
    <w:rsid w:val="00652296"/>
    <w:rsid w:val="0067077A"/>
    <w:rsid w:val="00670A7C"/>
    <w:rsid w:val="00681583"/>
    <w:rsid w:val="00682F42"/>
    <w:rsid w:val="00692B0E"/>
    <w:rsid w:val="006A486A"/>
    <w:rsid w:val="006A770C"/>
    <w:rsid w:val="006B5EC4"/>
    <w:rsid w:val="006C690F"/>
    <w:rsid w:val="006F2118"/>
    <w:rsid w:val="007023DB"/>
    <w:rsid w:val="00714D96"/>
    <w:rsid w:val="00731628"/>
    <w:rsid w:val="00735CB3"/>
    <w:rsid w:val="00746371"/>
    <w:rsid w:val="0075087B"/>
    <w:rsid w:val="00754FB0"/>
    <w:rsid w:val="007764F7"/>
    <w:rsid w:val="007A5A96"/>
    <w:rsid w:val="007D7D67"/>
    <w:rsid w:val="007E566E"/>
    <w:rsid w:val="007E781F"/>
    <w:rsid w:val="007F09F7"/>
    <w:rsid w:val="007F1537"/>
    <w:rsid w:val="00812A64"/>
    <w:rsid w:val="00824512"/>
    <w:rsid w:val="008413FA"/>
    <w:rsid w:val="00862F17"/>
    <w:rsid w:val="008A428D"/>
    <w:rsid w:val="008C7D44"/>
    <w:rsid w:val="008F79DB"/>
    <w:rsid w:val="00901D24"/>
    <w:rsid w:val="00925314"/>
    <w:rsid w:val="00940535"/>
    <w:rsid w:val="00943429"/>
    <w:rsid w:val="00946B8C"/>
    <w:rsid w:val="00953393"/>
    <w:rsid w:val="00960B72"/>
    <w:rsid w:val="00963738"/>
    <w:rsid w:val="009644FE"/>
    <w:rsid w:val="00964AF7"/>
    <w:rsid w:val="0098238A"/>
    <w:rsid w:val="009B112B"/>
    <w:rsid w:val="009D0EB6"/>
    <w:rsid w:val="009D1A9F"/>
    <w:rsid w:val="009F1104"/>
    <w:rsid w:val="00A057B9"/>
    <w:rsid w:val="00A05BBD"/>
    <w:rsid w:val="00A40B77"/>
    <w:rsid w:val="00A709EB"/>
    <w:rsid w:val="00A72C81"/>
    <w:rsid w:val="00A85293"/>
    <w:rsid w:val="00AA4053"/>
    <w:rsid w:val="00AB27C7"/>
    <w:rsid w:val="00AC5393"/>
    <w:rsid w:val="00AD52C5"/>
    <w:rsid w:val="00AF083C"/>
    <w:rsid w:val="00AF3CA8"/>
    <w:rsid w:val="00AF5CD8"/>
    <w:rsid w:val="00AF7C9F"/>
    <w:rsid w:val="00B14151"/>
    <w:rsid w:val="00B16BF6"/>
    <w:rsid w:val="00B249E8"/>
    <w:rsid w:val="00B5464E"/>
    <w:rsid w:val="00B56C37"/>
    <w:rsid w:val="00B57C82"/>
    <w:rsid w:val="00B840E3"/>
    <w:rsid w:val="00B8588A"/>
    <w:rsid w:val="00BC47B0"/>
    <w:rsid w:val="00BD669A"/>
    <w:rsid w:val="00BE71D4"/>
    <w:rsid w:val="00BF43FC"/>
    <w:rsid w:val="00BF7FA9"/>
    <w:rsid w:val="00C14486"/>
    <w:rsid w:val="00C27C8B"/>
    <w:rsid w:val="00C53436"/>
    <w:rsid w:val="00C62D58"/>
    <w:rsid w:val="00CA0501"/>
    <w:rsid w:val="00CA5152"/>
    <w:rsid w:val="00CA6774"/>
    <w:rsid w:val="00D00F03"/>
    <w:rsid w:val="00D02728"/>
    <w:rsid w:val="00D11429"/>
    <w:rsid w:val="00D20A23"/>
    <w:rsid w:val="00D2308F"/>
    <w:rsid w:val="00D23F71"/>
    <w:rsid w:val="00D27B9F"/>
    <w:rsid w:val="00D40E01"/>
    <w:rsid w:val="00D6045A"/>
    <w:rsid w:val="00D64C7E"/>
    <w:rsid w:val="00D90168"/>
    <w:rsid w:val="00D96C2C"/>
    <w:rsid w:val="00DA6FA2"/>
    <w:rsid w:val="00DB3BBA"/>
    <w:rsid w:val="00DD1F8E"/>
    <w:rsid w:val="00DE2AAD"/>
    <w:rsid w:val="00E0631E"/>
    <w:rsid w:val="00E214A1"/>
    <w:rsid w:val="00E4676B"/>
    <w:rsid w:val="00E53366"/>
    <w:rsid w:val="00E64CBD"/>
    <w:rsid w:val="00E7386F"/>
    <w:rsid w:val="00E85CEF"/>
    <w:rsid w:val="00EB60E6"/>
    <w:rsid w:val="00ED6C13"/>
    <w:rsid w:val="00EE2FDE"/>
    <w:rsid w:val="00F278E5"/>
    <w:rsid w:val="00F710A5"/>
    <w:rsid w:val="00F77FCA"/>
    <w:rsid w:val="00F95D3B"/>
    <w:rsid w:val="00FB3201"/>
    <w:rsid w:val="00FB788C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A1A"/>
  <w15:chartTrackingRefBased/>
  <w15:docId w15:val="{B3896C2F-6F9C-43EB-A6ED-30FB1D5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B7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7B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27B9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AF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AF7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9B11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B11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B112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11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0693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0693F"/>
    <w:rPr>
      <w:rFonts w:cs="Times New Roman"/>
      <w:vertAlign w:val="superscript"/>
    </w:rPr>
  </w:style>
  <w:style w:type="table" w:customStyle="1" w:styleId="Tabela-Siatka">
    <w:name w:val="Tabela - Siatka"/>
    <w:basedOn w:val="Standardowy"/>
    <w:uiPriority w:val="59"/>
    <w:rsid w:val="001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588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Chudzik</dc:creator>
  <cp:keywords/>
  <cp:lastModifiedBy>Julita</cp:lastModifiedBy>
  <cp:revision>11</cp:revision>
  <cp:lastPrinted>2017-11-07T12:30:00Z</cp:lastPrinted>
  <dcterms:created xsi:type="dcterms:W3CDTF">2017-10-26T13:43:00Z</dcterms:created>
  <dcterms:modified xsi:type="dcterms:W3CDTF">2017-11-13T09:33:00Z</dcterms:modified>
</cp:coreProperties>
</file>